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4496A"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3B538DE7"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7CD07F23"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552A9E27"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70E0D98E"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151920DC"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4060CEDD"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0378C344"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0E66C083"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2C352639"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666C115F"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60950C13"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1978A630"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164E6A34"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255A1CDE" w14:textId="77777777" w:rsid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p>
    <w:p w14:paraId="2D41D00E" w14:textId="75D441EE" w:rsidR="00D44BAB" w:rsidRPr="00D44BAB" w:rsidRDefault="00D44BAB" w:rsidP="00D44BAB">
      <w:pPr>
        <w:tabs>
          <w:tab w:val="left" w:pos="686"/>
          <w:tab w:val="left" w:pos="6237"/>
        </w:tabs>
        <w:spacing w:after="0" w:line="240" w:lineRule="auto"/>
        <w:ind w:right="-142" w:firstLine="567"/>
        <w:jc w:val="center"/>
        <w:rPr>
          <w:rFonts w:ascii="Times New Roman" w:eastAsia="Times New Roman" w:hAnsi="Times New Roman" w:cs="Times New Roman"/>
          <w:b/>
          <w:bCs/>
          <w:sz w:val="24"/>
          <w:szCs w:val="24"/>
        </w:rPr>
      </w:pPr>
      <w:r w:rsidRPr="00D44BAB">
        <w:rPr>
          <w:rFonts w:ascii="Times New Roman" w:eastAsia="Times New Roman" w:hAnsi="Times New Roman" w:cs="Times New Roman"/>
          <w:b/>
          <w:bCs/>
          <w:sz w:val="24"/>
          <w:szCs w:val="24"/>
        </w:rPr>
        <w:t>ДОГОВОР ПОДРЯДА № </w:t>
      </w:r>
      <w:r w:rsidR="00FE6169">
        <w:rPr>
          <w:rFonts w:ascii="Times New Roman" w:eastAsia="Times New Roman" w:hAnsi="Times New Roman" w:cs="Times New Roman"/>
          <w:b/>
          <w:bCs/>
          <w:sz w:val="24"/>
          <w:szCs w:val="24"/>
        </w:rPr>
        <w:t>ДКС/415/01/21-ПИР</w:t>
      </w:r>
      <w:r w:rsidR="00DC2F5D">
        <w:rPr>
          <w:rFonts w:ascii="Times New Roman" w:eastAsia="Times New Roman" w:hAnsi="Times New Roman" w:cs="Times New Roman"/>
          <w:b/>
          <w:bCs/>
          <w:sz w:val="24"/>
          <w:szCs w:val="24"/>
        </w:rPr>
        <w:t>2</w:t>
      </w:r>
    </w:p>
    <w:p w14:paraId="50D77F8D" w14:textId="77777777" w:rsidR="00D44BAB" w:rsidRPr="00D44BAB" w:rsidRDefault="00D44BAB" w:rsidP="00D44BAB">
      <w:pPr>
        <w:spacing w:after="0" w:line="240" w:lineRule="auto"/>
        <w:ind w:right="-142"/>
        <w:contextualSpacing/>
        <w:jc w:val="center"/>
        <w:rPr>
          <w:rFonts w:ascii="Times New Roman" w:eastAsia="Times New Roman" w:hAnsi="Times New Roman" w:cs="Times New Roman"/>
          <w:b/>
          <w:sz w:val="24"/>
          <w:szCs w:val="24"/>
        </w:rPr>
      </w:pPr>
      <w:r w:rsidRPr="00D44BAB">
        <w:rPr>
          <w:rFonts w:ascii="Times New Roman" w:eastAsia="Times New Roman" w:hAnsi="Times New Roman" w:cs="Times New Roman"/>
          <w:b/>
          <w:bCs/>
          <w:sz w:val="24"/>
          <w:szCs w:val="24"/>
        </w:rPr>
        <w:t xml:space="preserve">на </w:t>
      </w:r>
    </w:p>
    <w:p w14:paraId="2EA8BFF5" w14:textId="76A17BAC" w:rsidR="00B609DC" w:rsidRPr="00B609DC" w:rsidRDefault="00B609DC" w:rsidP="00B609DC">
      <w:pPr>
        <w:spacing w:after="0" w:line="240" w:lineRule="auto"/>
        <w:contextualSpacing/>
        <w:jc w:val="center"/>
        <w:rPr>
          <w:rFonts w:ascii="Times New Roman" w:eastAsia="Times New Roman" w:hAnsi="Times New Roman" w:cs="Times New Roman"/>
          <w:sz w:val="24"/>
          <w:szCs w:val="24"/>
        </w:rPr>
      </w:pPr>
      <w:r w:rsidRPr="00B609DC">
        <w:rPr>
          <w:rFonts w:ascii="Times New Roman" w:eastAsia="Times New Roman" w:hAnsi="Times New Roman" w:cs="Times New Roman"/>
          <w:sz w:val="24"/>
          <w:szCs w:val="24"/>
        </w:rPr>
        <w:t xml:space="preserve">выполнение </w:t>
      </w:r>
      <w:r w:rsidR="001F57FD">
        <w:rPr>
          <w:rFonts w:ascii="Times New Roman" w:eastAsia="Times New Roman" w:hAnsi="Times New Roman" w:cs="Times New Roman"/>
          <w:sz w:val="24"/>
          <w:szCs w:val="24"/>
        </w:rPr>
        <w:t>инженерно</w:t>
      </w:r>
      <w:r w:rsidRPr="00B609DC">
        <w:rPr>
          <w:rFonts w:ascii="Times New Roman" w:eastAsia="Times New Roman" w:hAnsi="Times New Roman" w:cs="Times New Roman"/>
          <w:sz w:val="24"/>
          <w:szCs w:val="24"/>
        </w:rPr>
        <w:t>-изыскательских работ по титулу</w:t>
      </w:r>
    </w:p>
    <w:p w14:paraId="37CDB195" w14:textId="384BF93F" w:rsidR="00D44BAB" w:rsidRDefault="00B609DC" w:rsidP="00B609DC">
      <w:pPr>
        <w:spacing w:after="0" w:line="240" w:lineRule="auto"/>
        <w:contextualSpacing/>
        <w:jc w:val="center"/>
        <w:rPr>
          <w:rFonts w:ascii="Times New Roman" w:eastAsia="Times New Roman" w:hAnsi="Times New Roman" w:cs="Times New Roman"/>
          <w:sz w:val="24"/>
          <w:szCs w:val="24"/>
        </w:rPr>
      </w:pPr>
      <w:r w:rsidRPr="00B609DC">
        <w:rPr>
          <w:rFonts w:ascii="Times New Roman" w:eastAsia="Times New Roman" w:hAnsi="Times New Roman" w:cs="Times New Roman"/>
          <w:sz w:val="24"/>
          <w:szCs w:val="24"/>
        </w:rPr>
        <w:t xml:space="preserve">«Техническое перевооружение РЗА электрооборудования 110 </w:t>
      </w:r>
      <w:proofErr w:type="spellStart"/>
      <w:r w:rsidRPr="00B609DC">
        <w:rPr>
          <w:rFonts w:ascii="Times New Roman" w:eastAsia="Times New Roman" w:hAnsi="Times New Roman" w:cs="Times New Roman"/>
          <w:sz w:val="24"/>
          <w:szCs w:val="24"/>
        </w:rPr>
        <w:t>кВ</w:t>
      </w:r>
      <w:proofErr w:type="spellEnd"/>
      <w:r w:rsidRPr="00B609DC">
        <w:rPr>
          <w:rFonts w:ascii="Times New Roman" w:eastAsia="Times New Roman" w:hAnsi="Times New Roman" w:cs="Times New Roman"/>
          <w:sz w:val="24"/>
          <w:szCs w:val="24"/>
        </w:rPr>
        <w:t xml:space="preserve"> ООО «</w:t>
      </w:r>
      <w:r w:rsidR="00D97556" w:rsidRPr="00B609DC">
        <w:rPr>
          <w:rFonts w:ascii="Times New Roman" w:eastAsia="Times New Roman" w:hAnsi="Times New Roman" w:cs="Times New Roman"/>
          <w:sz w:val="24"/>
          <w:szCs w:val="24"/>
        </w:rPr>
        <w:t>Автозаводская</w:t>
      </w:r>
      <w:r w:rsidRPr="00B609DC">
        <w:rPr>
          <w:rFonts w:ascii="Times New Roman" w:eastAsia="Times New Roman" w:hAnsi="Times New Roman" w:cs="Times New Roman"/>
          <w:sz w:val="24"/>
          <w:szCs w:val="24"/>
        </w:rPr>
        <w:t xml:space="preserve"> ТЭЦ</w:t>
      </w:r>
      <w:r w:rsidR="00D97556">
        <w:rPr>
          <w:rFonts w:ascii="Times New Roman" w:eastAsia="Times New Roman" w:hAnsi="Times New Roman" w:cs="Times New Roman"/>
          <w:sz w:val="24"/>
          <w:szCs w:val="24"/>
        </w:rPr>
        <w:t>»</w:t>
      </w:r>
    </w:p>
    <w:p w14:paraId="2E4181B3" w14:textId="77777777" w:rsidR="00B609DC" w:rsidRPr="00B609DC" w:rsidRDefault="00B609DC" w:rsidP="00B609DC">
      <w:pPr>
        <w:spacing w:after="0" w:line="240" w:lineRule="auto"/>
        <w:contextualSpacing/>
        <w:jc w:val="center"/>
        <w:rPr>
          <w:rFonts w:ascii="Times New Roman" w:eastAsia="Times New Roman" w:hAnsi="Times New Roman" w:cs="Times New Roman"/>
          <w:sz w:val="24"/>
          <w:szCs w:val="24"/>
        </w:rPr>
      </w:pPr>
    </w:p>
    <w:p w14:paraId="6922739F" w14:textId="77777777" w:rsidR="00D44BAB" w:rsidRPr="00D44BAB" w:rsidRDefault="00D44BAB" w:rsidP="00D44BAB">
      <w:pPr>
        <w:spacing w:before="280" w:after="0" w:line="240" w:lineRule="auto"/>
        <w:ind w:right="-142"/>
        <w:jc w:val="center"/>
        <w:rPr>
          <w:rFonts w:ascii="Times New Roman" w:eastAsia="Times New Roman" w:hAnsi="Times New Roman" w:cs="Times New Roman"/>
          <w:b/>
          <w:bCs/>
          <w:sz w:val="22"/>
          <w:szCs w:val="22"/>
        </w:rPr>
      </w:pPr>
      <w:r w:rsidRPr="00D44BAB">
        <w:rPr>
          <w:rFonts w:ascii="Times New Roman" w:eastAsia="Times New Roman" w:hAnsi="Times New Roman" w:cs="Times New Roman"/>
          <w:b/>
          <w:bCs/>
          <w:sz w:val="22"/>
          <w:szCs w:val="22"/>
        </w:rPr>
        <w:t>между</w:t>
      </w:r>
    </w:p>
    <w:p w14:paraId="69BA9A70" w14:textId="7D39D416" w:rsidR="00D44BAB" w:rsidRPr="00D44BAB" w:rsidRDefault="00D44BAB" w:rsidP="00D44BAB">
      <w:pPr>
        <w:spacing w:before="280" w:after="0" w:line="240" w:lineRule="auto"/>
        <w:ind w:right="-142"/>
        <w:jc w:val="center"/>
        <w:rPr>
          <w:rFonts w:ascii="Times New Roman" w:eastAsia="Times New Roman" w:hAnsi="Times New Roman" w:cs="Times New Roman"/>
          <w:b/>
          <w:bCs/>
          <w:sz w:val="22"/>
          <w:szCs w:val="22"/>
        </w:rPr>
      </w:pPr>
      <w:r w:rsidRPr="00D44BAB">
        <w:rPr>
          <w:rFonts w:ascii="Times New Roman" w:eastAsia="Times New Roman" w:hAnsi="Times New Roman" w:cs="Times New Roman"/>
          <w:b/>
          <w:spacing w:val="-3"/>
          <w:sz w:val="24"/>
          <w:szCs w:val="24"/>
        </w:rPr>
        <w:t>Обществом с ограниченной ответственностью «</w:t>
      </w:r>
      <w:r w:rsidR="00DC2F5D">
        <w:rPr>
          <w:rFonts w:ascii="Times New Roman" w:eastAsia="Times New Roman" w:hAnsi="Times New Roman" w:cs="Times New Roman"/>
          <w:b/>
          <w:spacing w:val="-3"/>
          <w:sz w:val="24"/>
          <w:szCs w:val="24"/>
        </w:rPr>
        <w:t>Инженерный центр «ЕвроСибЭнерго</w:t>
      </w:r>
      <w:r w:rsidRPr="00D44BAB">
        <w:rPr>
          <w:rFonts w:ascii="Times New Roman" w:eastAsia="Times New Roman" w:hAnsi="Times New Roman" w:cs="Times New Roman"/>
          <w:b/>
          <w:spacing w:val="-3"/>
          <w:sz w:val="24"/>
          <w:szCs w:val="24"/>
        </w:rPr>
        <w:t xml:space="preserve">» </w:t>
      </w:r>
      <w:r w:rsidRPr="00D44BAB">
        <w:rPr>
          <w:rFonts w:ascii="Times New Roman" w:eastAsia="Times New Roman" w:hAnsi="Times New Roman" w:cs="Times New Roman"/>
          <w:b/>
          <w:spacing w:val="-3"/>
          <w:sz w:val="24"/>
          <w:szCs w:val="24"/>
        </w:rPr>
        <w:br/>
        <w:t>(ООО «</w:t>
      </w:r>
      <w:r w:rsidR="00DC2F5D">
        <w:rPr>
          <w:rFonts w:ascii="Times New Roman" w:eastAsia="Times New Roman" w:hAnsi="Times New Roman" w:cs="Times New Roman"/>
          <w:b/>
          <w:spacing w:val="-3"/>
          <w:sz w:val="24"/>
          <w:szCs w:val="24"/>
        </w:rPr>
        <w:t>ИЦ «ЕвроСибЭнерго»)</w:t>
      </w:r>
    </w:p>
    <w:p w14:paraId="36C3A84F" w14:textId="0E75D306" w:rsidR="00D44BAB" w:rsidRDefault="00D44BAB" w:rsidP="00D44BAB">
      <w:pPr>
        <w:spacing w:before="280" w:after="0" w:line="240" w:lineRule="auto"/>
        <w:ind w:right="-142"/>
        <w:jc w:val="center"/>
        <w:rPr>
          <w:rFonts w:ascii="Times New Roman" w:eastAsia="Times New Roman" w:hAnsi="Times New Roman" w:cs="Times New Roman"/>
          <w:b/>
          <w:bCs/>
          <w:sz w:val="22"/>
          <w:szCs w:val="22"/>
        </w:rPr>
      </w:pPr>
      <w:r w:rsidRPr="00D44BAB">
        <w:rPr>
          <w:rFonts w:ascii="Times New Roman" w:eastAsia="Times New Roman" w:hAnsi="Times New Roman" w:cs="Times New Roman"/>
          <w:b/>
          <w:bCs/>
          <w:sz w:val="22"/>
          <w:szCs w:val="22"/>
        </w:rPr>
        <w:t>И</w:t>
      </w:r>
    </w:p>
    <w:p w14:paraId="592D4E97" w14:textId="77777777" w:rsidR="00B609DC" w:rsidRPr="00D44BAB" w:rsidRDefault="00B609DC" w:rsidP="00D44BAB">
      <w:pPr>
        <w:spacing w:before="280" w:after="0" w:line="240" w:lineRule="auto"/>
        <w:ind w:right="-142"/>
        <w:jc w:val="center"/>
        <w:rPr>
          <w:rFonts w:ascii="Times New Roman" w:eastAsia="Times New Roman" w:hAnsi="Times New Roman" w:cs="Times New Roman"/>
          <w:b/>
          <w:bCs/>
          <w:sz w:val="22"/>
          <w:szCs w:val="22"/>
        </w:rPr>
      </w:pPr>
    </w:p>
    <w:p w14:paraId="2DDD439E" w14:textId="64960DAB" w:rsidR="00B609DC" w:rsidRDefault="00B609DC" w:rsidP="00B609DC">
      <w:pPr>
        <w:jc w:val="center"/>
      </w:pPr>
      <w:r>
        <w:rPr>
          <w:rFonts w:ascii="Times New Roman" w:eastAsia="Times New Roman" w:hAnsi="Times New Roman" w:cs="Times New Roman"/>
          <w:b/>
          <w:spacing w:val="-3"/>
          <w:sz w:val="24"/>
          <w:szCs w:val="24"/>
        </w:rPr>
        <w:t>____________________________________________________________________</w:t>
      </w:r>
    </w:p>
    <w:p w14:paraId="3F5A45F2" w14:textId="0046ABF8" w:rsidR="00B609DC" w:rsidRDefault="00B609DC" w:rsidP="00D44BAB">
      <w:pPr>
        <w:spacing w:before="280" w:after="0" w:line="240" w:lineRule="auto"/>
        <w:ind w:right="-142"/>
        <w:jc w:val="center"/>
        <w:rPr>
          <w:rFonts w:ascii="Times New Roman" w:eastAsia="Times New Roman" w:hAnsi="Times New Roman" w:cs="Times New Roman"/>
          <w:b/>
          <w:spacing w:val="-3"/>
          <w:sz w:val="24"/>
          <w:szCs w:val="24"/>
        </w:rPr>
      </w:pPr>
    </w:p>
    <w:p w14:paraId="323FF3E1" w14:textId="36CC45F0" w:rsidR="00B609DC" w:rsidRDefault="00B609DC" w:rsidP="00D44BAB">
      <w:pPr>
        <w:spacing w:before="280" w:after="0" w:line="240" w:lineRule="auto"/>
        <w:ind w:right="-142"/>
        <w:jc w:val="center"/>
        <w:rPr>
          <w:rFonts w:ascii="Times New Roman" w:eastAsia="Times New Roman" w:hAnsi="Times New Roman" w:cs="Times New Roman"/>
          <w:b/>
          <w:spacing w:val="-3"/>
          <w:sz w:val="24"/>
          <w:szCs w:val="24"/>
        </w:rPr>
      </w:pPr>
    </w:p>
    <w:p w14:paraId="55A3E65F" w14:textId="172F0E86" w:rsidR="00B609DC" w:rsidRDefault="00B609DC" w:rsidP="00D44BAB">
      <w:pPr>
        <w:spacing w:before="280" w:after="0" w:line="240" w:lineRule="auto"/>
        <w:ind w:right="-142"/>
        <w:jc w:val="center"/>
        <w:rPr>
          <w:rFonts w:ascii="Times New Roman" w:eastAsia="Times New Roman" w:hAnsi="Times New Roman" w:cs="Times New Roman"/>
          <w:b/>
          <w:spacing w:val="-3"/>
          <w:sz w:val="24"/>
          <w:szCs w:val="24"/>
        </w:rPr>
      </w:pPr>
    </w:p>
    <w:p w14:paraId="0B577656" w14:textId="4860E79C" w:rsidR="00B609DC" w:rsidRPr="00D44BAB" w:rsidRDefault="00B609DC" w:rsidP="00D44BAB">
      <w:pPr>
        <w:spacing w:before="280" w:after="0" w:line="240" w:lineRule="auto"/>
        <w:ind w:right="-142"/>
        <w:jc w:val="center"/>
        <w:rPr>
          <w:rFonts w:ascii="Times New Roman" w:eastAsia="Times New Roman" w:hAnsi="Times New Roman" w:cs="Times New Roman"/>
          <w:b/>
          <w:spacing w:val="-3"/>
          <w:sz w:val="24"/>
          <w:szCs w:val="24"/>
        </w:rPr>
      </w:pPr>
    </w:p>
    <w:p w14:paraId="773F2D2F" w14:textId="65B4D9BB" w:rsidR="001F4787" w:rsidRPr="00D44BAB" w:rsidRDefault="00D44BAB" w:rsidP="00B609DC">
      <w:pPr>
        <w:spacing w:before="2480" w:after="3680" w:line="240" w:lineRule="auto"/>
        <w:ind w:right="-142"/>
        <w:jc w:val="center"/>
        <w:rPr>
          <w:rFonts w:ascii="Times New Roman" w:eastAsia="Times New Roman" w:hAnsi="Times New Roman" w:cs="Times New Roman"/>
          <w:b/>
          <w:bCs/>
          <w:sz w:val="22"/>
          <w:szCs w:val="22"/>
        </w:rPr>
      </w:pPr>
      <w:r w:rsidRPr="00D44BAB" w:rsidDel="008A1450">
        <w:rPr>
          <w:rFonts w:ascii="Times New Roman" w:eastAsia="Times New Roman" w:hAnsi="Times New Roman" w:cs="Times New Roman"/>
          <w:b/>
          <w:bCs/>
          <w:sz w:val="22"/>
          <w:szCs w:val="22"/>
        </w:rPr>
        <w:t xml:space="preserve"> </w:t>
      </w:r>
      <w:r w:rsidRPr="00D44BAB">
        <w:rPr>
          <w:rFonts w:ascii="Times New Roman" w:eastAsia="Times New Roman" w:hAnsi="Times New Roman" w:cs="Times New Roman"/>
          <w:bCs/>
          <w:i/>
          <w:sz w:val="22"/>
          <w:szCs w:val="22"/>
        </w:rPr>
        <w:t>«_____» ________________202</w:t>
      </w:r>
      <w:r w:rsidR="004B7BE8">
        <w:rPr>
          <w:rFonts w:ascii="Times New Roman" w:eastAsia="Times New Roman" w:hAnsi="Times New Roman" w:cs="Times New Roman"/>
          <w:bCs/>
          <w:i/>
          <w:sz w:val="22"/>
          <w:szCs w:val="22"/>
        </w:rPr>
        <w:t>2</w:t>
      </w:r>
      <w:r w:rsidRPr="00D44BAB">
        <w:rPr>
          <w:rFonts w:ascii="Times New Roman" w:eastAsia="Times New Roman" w:hAnsi="Times New Roman" w:cs="Times New Roman"/>
          <w:bCs/>
          <w:i/>
          <w:sz w:val="22"/>
          <w:szCs w:val="22"/>
        </w:rPr>
        <w:t>г</w:t>
      </w:r>
      <w:r w:rsidRPr="00D44BAB">
        <w:rPr>
          <w:rFonts w:ascii="Times New Roman" w:eastAsia="Times New Roman" w:hAnsi="Times New Roman" w:cs="Times New Roman"/>
          <w:b/>
          <w:bCs/>
          <w:sz w:val="22"/>
          <w:szCs w:val="22"/>
        </w:rPr>
        <w:t xml:space="preserve">.                                                                                          </w:t>
      </w:r>
      <w:r>
        <w:rPr>
          <w:rFonts w:ascii="Times New Roman" w:eastAsia="Times New Roman" w:hAnsi="Times New Roman" w:cs="Times New Roman"/>
          <w:b/>
          <w:bCs/>
          <w:sz w:val="22"/>
          <w:szCs w:val="22"/>
        </w:rPr>
        <w:t xml:space="preserve">                         </w:t>
      </w:r>
      <w:r w:rsidR="00B609DC">
        <w:rPr>
          <w:rFonts w:ascii="Times New Roman" w:eastAsia="Times New Roman" w:hAnsi="Times New Roman" w:cs="Times New Roman"/>
          <w:b/>
          <w:bCs/>
          <w:sz w:val="22"/>
          <w:szCs w:val="22"/>
        </w:rPr>
        <w:t xml:space="preserve">г. </w:t>
      </w:r>
      <w:r>
        <w:rPr>
          <w:rFonts w:ascii="Times New Roman" w:eastAsia="Times New Roman" w:hAnsi="Times New Roman" w:cs="Times New Roman"/>
          <w:b/>
          <w:bCs/>
          <w:sz w:val="22"/>
          <w:szCs w:val="22"/>
        </w:rPr>
        <w:t>Иркутск</w:t>
      </w:r>
    </w:p>
    <w:p w14:paraId="34E1C28E" w14:textId="77777777" w:rsidR="00A74043" w:rsidRPr="00B609DC" w:rsidRDefault="00660195" w:rsidP="004723FB">
      <w:pPr>
        <w:pStyle w:val="a6"/>
        <w:widowControl w:val="0"/>
        <w:ind w:firstLine="426"/>
        <w:jc w:val="both"/>
        <w:rPr>
          <w:rFonts w:ascii="Times New Roman" w:hAnsi="Times New Roman" w:cs="Times New Roman"/>
          <w:b/>
          <w:sz w:val="22"/>
          <w:szCs w:val="22"/>
        </w:rPr>
      </w:pPr>
      <w:r w:rsidRPr="00B609DC">
        <w:rPr>
          <w:rFonts w:ascii="Times New Roman" w:hAnsi="Times New Roman" w:cs="Times New Roman"/>
          <w:b/>
          <w:sz w:val="22"/>
          <w:szCs w:val="22"/>
        </w:rPr>
        <w:lastRenderedPageBreak/>
        <w:t xml:space="preserve">Настоящий </w:t>
      </w:r>
      <w:r w:rsidR="00A74043" w:rsidRPr="00B609DC">
        <w:rPr>
          <w:rFonts w:ascii="Times New Roman" w:hAnsi="Times New Roman" w:cs="Times New Roman"/>
          <w:b/>
          <w:sz w:val="22"/>
          <w:szCs w:val="22"/>
        </w:rPr>
        <w:t xml:space="preserve">договор подряда на </w:t>
      </w:r>
      <w:r w:rsidR="00C04F3A" w:rsidRPr="00B609DC">
        <w:rPr>
          <w:rFonts w:ascii="Times New Roman" w:hAnsi="Times New Roman" w:cs="Times New Roman"/>
          <w:b/>
          <w:sz w:val="22"/>
          <w:szCs w:val="22"/>
        </w:rPr>
        <w:t xml:space="preserve">выполнение проектных </w:t>
      </w:r>
      <w:r w:rsidR="009400BE" w:rsidRPr="00B609DC">
        <w:rPr>
          <w:rFonts w:ascii="Times New Roman" w:hAnsi="Times New Roman" w:cs="Times New Roman"/>
          <w:b/>
          <w:sz w:val="22"/>
          <w:szCs w:val="22"/>
        </w:rPr>
        <w:t xml:space="preserve">и изыскательских </w:t>
      </w:r>
      <w:r w:rsidR="00C04F3A" w:rsidRPr="00B609DC">
        <w:rPr>
          <w:rFonts w:ascii="Times New Roman" w:hAnsi="Times New Roman" w:cs="Times New Roman"/>
          <w:b/>
          <w:sz w:val="22"/>
          <w:szCs w:val="22"/>
        </w:rPr>
        <w:t>работ</w:t>
      </w:r>
      <w:r w:rsidR="00166663" w:rsidRPr="00B609DC">
        <w:rPr>
          <w:rFonts w:ascii="Times New Roman" w:hAnsi="Times New Roman" w:cs="Times New Roman"/>
          <w:b/>
          <w:sz w:val="22"/>
          <w:szCs w:val="22"/>
        </w:rPr>
        <w:t xml:space="preserve"> </w:t>
      </w:r>
      <w:r w:rsidRPr="00B609DC">
        <w:rPr>
          <w:rFonts w:ascii="Times New Roman" w:hAnsi="Times New Roman" w:cs="Times New Roman"/>
          <w:b/>
          <w:sz w:val="22"/>
          <w:szCs w:val="22"/>
        </w:rPr>
        <w:t xml:space="preserve">заключен </w:t>
      </w:r>
      <w:r w:rsidR="00CA45DF" w:rsidRPr="00B609DC">
        <w:rPr>
          <w:rFonts w:ascii="Times New Roman" w:hAnsi="Times New Roman" w:cs="Times New Roman"/>
          <w:b/>
          <w:sz w:val="22"/>
          <w:szCs w:val="22"/>
        </w:rPr>
        <w:t>в дату, указанную на титульном листе,</w:t>
      </w:r>
      <w:r w:rsidR="00344A79" w:rsidRPr="00B609DC">
        <w:rPr>
          <w:rFonts w:ascii="Times New Roman" w:hAnsi="Times New Roman" w:cs="Times New Roman"/>
          <w:b/>
          <w:sz w:val="22"/>
          <w:szCs w:val="22"/>
        </w:rPr>
        <w:t xml:space="preserve"> </w:t>
      </w:r>
      <w:r w:rsidR="00A74043" w:rsidRPr="00B609DC">
        <w:rPr>
          <w:rFonts w:ascii="Times New Roman" w:hAnsi="Times New Roman" w:cs="Times New Roman"/>
          <w:b/>
          <w:sz w:val="22"/>
          <w:szCs w:val="22"/>
        </w:rPr>
        <w:t>между</w:t>
      </w:r>
    </w:p>
    <w:p w14:paraId="0BA81FE7" w14:textId="26DCA4F2" w:rsidR="00B609DC" w:rsidRPr="00DC2F5D" w:rsidRDefault="00B609DC" w:rsidP="00DC2F5D">
      <w:pPr>
        <w:pStyle w:val="a6"/>
        <w:widowControl w:val="0"/>
        <w:ind w:firstLine="426"/>
        <w:jc w:val="both"/>
        <w:rPr>
          <w:rFonts w:ascii="Times New Roman" w:hAnsi="Times New Roman" w:cs="Times New Roman"/>
          <w:b/>
          <w:sz w:val="22"/>
          <w:szCs w:val="22"/>
        </w:rPr>
      </w:pPr>
      <w:r w:rsidRPr="00B609DC">
        <w:rPr>
          <w:rFonts w:ascii="Times New Roman" w:hAnsi="Times New Roman" w:cs="Times New Roman"/>
          <w:b/>
          <w:sz w:val="22"/>
          <w:szCs w:val="22"/>
        </w:rPr>
        <w:t xml:space="preserve">Обществом с ограниченной ответственностью </w:t>
      </w:r>
      <w:r w:rsidR="00DC2F5D">
        <w:rPr>
          <w:rFonts w:ascii="Times New Roman" w:hAnsi="Times New Roman" w:cs="Times New Roman"/>
          <w:b/>
          <w:sz w:val="22"/>
          <w:szCs w:val="22"/>
        </w:rPr>
        <w:t xml:space="preserve">«Инженерный центр «ЕвроСибЭнерго» </w:t>
      </w:r>
      <w:r w:rsidRPr="00B609DC">
        <w:rPr>
          <w:rFonts w:ascii="Times New Roman" w:hAnsi="Times New Roman" w:cs="Times New Roman"/>
          <w:b/>
          <w:sz w:val="22"/>
          <w:szCs w:val="22"/>
        </w:rPr>
        <w:t>(ООО «</w:t>
      </w:r>
      <w:r w:rsidR="00DC2F5D">
        <w:rPr>
          <w:rFonts w:ascii="Times New Roman" w:hAnsi="Times New Roman" w:cs="Times New Roman"/>
          <w:b/>
          <w:sz w:val="22"/>
          <w:szCs w:val="22"/>
        </w:rPr>
        <w:t>ИЦ «ЕвроСибЭнерго</w:t>
      </w:r>
      <w:r w:rsidRPr="00B609DC">
        <w:rPr>
          <w:rFonts w:ascii="Times New Roman" w:hAnsi="Times New Roman" w:cs="Times New Roman"/>
          <w:b/>
          <w:sz w:val="22"/>
          <w:szCs w:val="22"/>
        </w:rPr>
        <w:t>»)</w:t>
      </w:r>
      <w:r w:rsidRPr="00B609DC">
        <w:rPr>
          <w:rFonts w:ascii="Times New Roman" w:hAnsi="Times New Roman" w:cs="Times New Roman"/>
          <w:sz w:val="22"/>
          <w:szCs w:val="22"/>
        </w:rPr>
        <w:t xml:space="preserve">, именуемым в дальнейшем </w:t>
      </w:r>
      <w:r w:rsidRPr="00B609DC">
        <w:rPr>
          <w:rFonts w:ascii="Times New Roman" w:hAnsi="Times New Roman" w:cs="Times New Roman"/>
          <w:b/>
          <w:sz w:val="22"/>
          <w:szCs w:val="22"/>
        </w:rPr>
        <w:t>«Заказчик»</w:t>
      </w:r>
      <w:r w:rsidRPr="00B609DC">
        <w:rPr>
          <w:rFonts w:ascii="Times New Roman" w:hAnsi="Times New Roman" w:cs="Times New Roman"/>
          <w:sz w:val="22"/>
          <w:szCs w:val="22"/>
        </w:rPr>
        <w:t xml:space="preserve">, в лице генерального директора Кудрявцева Михаила Владимировича, действующего на основании Устава, с одной стороны, и </w:t>
      </w:r>
    </w:p>
    <w:p w14:paraId="3D1B2B39" w14:textId="1131E5B2" w:rsidR="004723FB" w:rsidRPr="00AE5CCC" w:rsidRDefault="00B609DC" w:rsidP="004723FB">
      <w:pPr>
        <w:pStyle w:val="a6"/>
        <w:widowControl w:val="0"/>
        <w:ind w:firstLine="426"/>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w:t>
      </w:r>
      <w:r w:rsidR="004723FB" w:rsidRPr="00AE5CCC">
        <w:rPr>
          <w:rFonts w:ascii="Times New Roman" w:hAnsi="Times New Roman" w:cs="Times New Roman"/>
          <w:sz w:val="22"/>
          <w:szCs w:val="22"/>
        </w:rPr>
        <w:t>, именуемым в дальнейшем «</w:t>
      </w:r>
      <w:r w:rsidR="00D50D28">
        <w:rPr>
          <w:rFonts w:ascii="Times New Roman" w:hAnsi="Times New Roman" w:cs="Times New Roman"/>
          <w:b/>
          <w:sz w:val="22"/>
          <w:szCs w:val="22"/>
        </w:rPr>
        <w:t>Подрядчик</w:t>
      </w:r>
      <w:r w:rsidR="00861F2A">
        <w:rPr>
          <w:rFonts w:ascii="Times New Roman" w:hAnsi="Times New Roman" w:cs="Times New Roman"/>
          <w:sz w:val="22"/>
          <w:szCs w:val="22"/>
        </w:rPr>
        <w:t>», в лице</w:t>
      </w:r>
      <w:r w:rsidR="004723FB" w:rsidRPr="00AE5CCC">
        <w:rPr>
          <w:rFonts w:ascii="Times New Roman" w:hAnsi="Times New Roman" w:cs="Times New Roman"/>
          <w:sz w:val="22"/>
          <w:szCs w:val="22"/>
        </w:rPr>
        <w:t xml:space="preserve"> </w:t>
      </w:r>
      <w:r>
        <w:rPr>
          <w:rFonts w:ascii="Times New Roman" w:hAnsi="Times New Roman" w:cs="Times New Roman"/>
          <w:sz w:val="22"/>
          <w:szCs w:val="22"/>
        </w:rPr>
        <w:t>___________________________________________</w:t>
      </w:r>
      <w:r w:rsidR="004723FB" w:rsidRPr="00AE5CCC">
        <w:rPr>
          <w:rFonts w:ascii="Times New Roman" w:hAnsi="Times New Roman" w:cs="Times New Roman"/>
          <w:sz w:val="22"/>
          <w:szCs w:val="22"/>
        </w:rPr>
        <w:t xml:space="preserve">, действующего на основании </w:t>
      </w:r>
      <w:r w:rsidR="00FF0B02">
        <w:rPr>
          <w:rFonts w:ascii="Times New Roman" w:hAnsi="Times New Roman" w:cs="Times New Roman"/>
          <w:sz w:val="22"/>
          <w:szCs w:val="22"/>
        </w:rPr>
        <w:t>____________________________________________</w:t>
      </w:r>
      <w:r w:rsidR="004723FB" w:rsidRPr="00AE5CCC">
        <w:rPr>
          <w:rFonts w:ascii="Times New Roman" w:hAnsi="Times New Roman" w:cs="Times New Roman"/>
          <w:sz w:val="22"/>
          <w:szCs w:val="22"/>
        </w:rPr>
        <w:t>, с другой стороны,</w:t>
      </w:r>
    </w:p>
    <w:p w14:paraId="1C06ADE1" w14:textId="77777777" w:rsidR="00BF32C2" w:rsidRPr="0080728B" w:rsidRDefault="00834153" w:rsidP="004723FB">
      <w:pPr>
        <w:pStyle w:val="a6"/>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77777777" w:rsidR="003F053D" w:rsidRPr="0080728B" w:rsidRDefault="00823D63" w:rsidP="0080728B">
      <w:pPr>
        <w:pStyle w:val="a"/>
        <w:widowControl w:val="0"/>
        <w:spacing w:before="0"/>
        <w:rPr>
          <w:rFonts w:ascii="Times New Roman" w:hAnsi="Times New Roman" w:cs="Times New Roman"/>
        </w:rPr>
      </w:pPr>
      <w:bookmarkStart w:id="0" w:name="_Toc504140757"/>
      <w:bookmarkStart w:id="1" w:name="_Toc518653245"/>
      <w:r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617FF5">
      <w:pPr>
        <w:pStyle w:val="RUS1"/>
      </w:pPr>
      <w:bookmarkStart w:id="2" w:name="_Toc504140758"/>
      <w:bookmarkStart w:id="3" w:name="_Toc518653246"/>
      <w:r w:rsidRPr="0080728B">
        <w:t>О</w:t>
      </w:r>
      <w:r w:rsidR="003F053D" w:rsidRPr="0080728B">
        <w:t>сновные понятия и о</w:t>
      </w:r>
      <w:r w:rsidRPr="0080728B">
        <w:t>пределени</w:t>
      </w:r>
      <w:r w:rsidR="003F053D" w:rsidRPr="0080728B">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42920FAD"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0243B23B"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027A33"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027A33"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12797D">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0CD6E3"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412CCAC7"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Российской Федерации, гарантом по которой выступает банк, определенный сторонами.</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6E7D4E3E"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w:t>
      </w:r>
      <w:r w:rsidRPr="0080728B">
        <w:rPr>
          <w:rFonts w:ascii="Times New Roman" w:hAnsi="Times New Roman" w:cs="Times New Roman"/>
        </w:rPr>
        <w:lastRenderedPageBreak/>
        <w:t>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A1945EA"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r w:rsidR="0012797D">
        <w:rPr>
          <w:rFonts w:ascii="Times New Roman" w:hAnsi="Times New Roman" w:cs="Times New Roman"/>
        </w:rPr>
        <w:t>,</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0C97CD07" w:rsidR="00A74043" w:rsidRPr="0080728B" w:rsidRDefault="00A74043" w:rsidP="004723F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027A33"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2A3B8F">
        <w:rPr>
          <w:rFonts w:ascii="Times New Roman" w:hAnsi="Times New Roman" w:cs="Times New Roman"/>
        </w:rPr>
        <w:t xml:space="preserve">п.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027A33">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7974A26F" w:rsidR="00A74043" w:rsidRPr="00632ECF" w:rsidRDefault="00A74043" w:rsidP="00632ECF">
      <w:pPr>
        <w:pStyle w:val="RUS111"/>
        <w:widowControl w:val="0"/>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00437FBC">
        <w:rPr>
          <w:rFonts w:ascii="Times New Roman" w:hAnsi="Times New Roman" w:cs="Times New Roman"/>
        </w:rPr>
        <w:t xml:space="preserve">обозначает: </w:t>
      </w:r>
      <w:r w:rsidR="005A6DF1">
        <w:rPr>
          <w:rFonts w:ascii="Times New Roman" w:hAnsi="Times New Roman" w:cs="Times New Roman"/>
        </w:rPr>
        <w:t xml:space="preserve">Объекты </w:t>
      </w:r>
      <w:r w:rsidR="00861F2A">
        <w:rPr>
          <w:rFonts w:ascii="Times New Roman" w:hAnsi="Times New Roman" w:cs="Times New Roman"/>
        </w:rPr>
        <w:t>ООО «Автозаводская ТЭЦ»</w:t>
      </w:r>
      <w:r w:rsidR="005A6DF1">
        <w:rPr>
          <w:rFonts w:ascii="Times New Roman" w:hAnsi="Times New Roman" w:cs="Times New Roman"/>
        </w:rPr>
        <w:t>: РЗА ВЛ ГАЗ-1 (Оборудование релейной защиты и автоматики) собственное имуществ</w:t>
      </w:r>
      <w:r w:rsidR="00AA3959">
        <w:rPr>
          <w:rFonts w:ascii="Times New Roman" w:hAnsi="Times New Roman" w:cs="Times New Roman"/>
        </w:rPr>
        <w:t>о основных средств инв. №  8147;</w:t>
      </w:r>
      <w:r w:rsidR="005A6DF1">
        <w:rPr>
          <w:rFonts w:ascii="Times New Roman" w:hAnsi="Times New Roman" w:cs="Times New Roman"/>
        </w:rPr>
        <w:t xml:space="preserve"> </w:t>
      </w:r>
      <w:r w:rsidR="00AA3959">
        <w:rPr>
          <w:rFonts w:ascii="Times New Roman" w:hAnsi="Times New Roman" w:cs="Times New Roman"/>
        </w:rPr>
        <w:t>РЗА ВЛ ГАЗ-2 (Оборудование релейной защиты и автоматики) собственное имущество основных средств инв. № 8142; Электрический щит управления блоками (ЭЩУ) арендованное имущество основных средств инв. № 106726; Пульты дистанционного управления тип 261 арендованное иму</w:t>
      </w:r>
      <w:r w:rsidR="00680CA7">
        <w:rPr>
          <w:rFonts w:ascii="Times New Roman" w:hAnsi="Times New Roman" w:cs="Times New Roman"/>
        </w:rPr>
        <w:t xml:space="preserve">щество основных средств инв. № </w:t>
      </w:r>
      <w:r w:rsidR="00AA3959">
        <w:rPr>
          <w:rFonts w:ascii="Times New Roman" w:hAnsi="Times New Roman" w:cs="Times New Roman"/>
        </w:rPr>
        <w:t>2261</w:t>
      </w:r>
      <w:r w:rsidR="00632ECF">
        <w:rPr>
          <w:rFonts w:ascii="Times New Roman" w:hAnsi="Times New Roman" w:cs="Times New Roman"/>
        </w:rPr>
        <w:t xml:space="preserve">, </w:t>
      </w:r>
      <w:r w:rsidR="005A6DF1">
        <w:rPr>
          <w:rFonts w:ascii="Times New Roman" w:hAnsi="Times New Roman" w:cs="Times New Roman"/>
        </w:rPr>
        <w:t>расположенные</w:t>
      </w:r>
      <w:r w:rsidR="004723FB" w:rsidRPr="00632ECF">
        <w:rPr>
          <w:rFonts w:ascii="Times New Roman" w:hAnsi="Times New Roman" w:cs="Times New Roman"/>
        </w:rPr>
        <w:t xml:space="preserve"> </w:t>
      </w:r>
      <w:r w:rsidRPr="00632ECF">
        <w:rPr>
          <w:rFonts w:ascii="Times New Roman" w:hAnsi="Times New Roman" w:cs="Times New Roman"/>
        </w:rPr>
        <w:t>по адресу</w:t>
      </w:r>
      <w:r w:rsidR="004723FB" w:rsidRPr="00632ECF">
        <w:rPr>
          <w:rFonts w:ascii="Times New Roman" w:hAnsi="Times New Roman" w:cs="Times New Roman"/>
        </w:rPr>
        <w:t xml:space="preserve"> г. Н.</w:t>
      </w:r>
      <w:r w:rsidR="00CE66C1" w:rsidRPr="00632ECF">
        <w:rPr>
          <w:rFonts w:ascii="Times New Roman" w:hAnsi="Times New Roman" w:cs="Times New Roman"/>
        </w:rPr>
        <w:t xml:space="preserve"> </w:t>
      </w:r>
      <w:r w:rsidR="004723FB" w:rsidRPr="00632ECF">
        <w:rPr>
          <w:rFonts w:ascii="Times New Roman" w:hAnsi="Times New Roman" w:cs="Times New Roman"/>
        </w:rPr>
        <w:t>Новгород, пр. Ленина, 88</w:t>
      </w:r>
      <w:r w:rsidRPr="00632ECF">
        <w:rPr>
          <w:rFonts w:ascii="Times New Roman" w:hAnsi="Times New Roman" w:cs="Times New Roman"/>
        </w:rPr>
        <w:t>, а также оборудование, другое движимое</w:t>
      </w:r>
      <w:r w:rsidR="00F47C50" w:rsidRPr="00632ECF">
        <w:rPr>
          <w:rFonts w:ascii="Times New Roman" w:hAnsi="Times New Roman" w:cs="Times New Roman"/>
        </w:rPr>
        <w:t xml:space="preserve"> / </w:t>
      </w:r>
      <w:r w:rsidRPr="00632ECF">
        <w:rPr>
          <w:rFonts w:ascii="Times New Roman" w:hAnsi="Times New Roman" w:cs="Times New Roman"/>
        </w:rPr>
        <w:t xml:space="preserve">недвижимое имущество Заказчика, </w:t>
      </w:r>
      <w:r w:rsidR="00DD3F72" w:rsidRPr="00632ECF">
        <w:rPr>
          <w:rFonts w:ascii="Times New Roman" w:hAnsi="Times New Roman" w:cs="Times New Roman"/>
        </w:rPr>
        <w:t xml:space="preserve">реконструируемое </w:t>
      </w:r>
      <w:r w:rsidR="005900E0" w:rsidRPr="00632ECF">
        <w:rPr>
          <w:rFonts w:ascii="Times New Roman" w:hAnsi="Times New Roman" w:cs="Times New Roman"/>
        </w:rPr>
        <w:t>либо</w:t>
      </w:r>
      <w:r w:rsidR="00DD3F72" w:rsidRPr="00632ECF">
        <w:rPr>
          <w:rFonts w:ascii="Times New Roman" w:hAnsi="Times New Roman" w:cs="Times New Roman"/>
        </w:rPr>
        <w:t xml:space="preserve"> планируемое к созданию </w:t>
      </w:r>
      <w:r w:rsidR="0022449F" w:rsidRPr="00632ECF">
        <w:rPr>
          <w:rFonts w:ascii="Times New Roman" w:hAnsi="Times New Roman" w:cs="Times New Roman"/>
        </w:rPr>
        <w:t>на основе Результата Работ</w:t>
      </w:r>
      <w:r w:rsidR="005900E0" w:rsidRPr="00632ECF">
        <w:rPr>
          <w:rFonts w:ascii="Times New Roman" w:hAnsi="Times New Roman" w:cs="Times New Roman"/>
        </w:rPr>
        <w:t xml:space="preserve"> в зависимости от </w:t>
      </w:r>
      <w:r w:rsidR="008D707E" w:rsidRPr="00632ECF">
        <w:rPr>
          <w:rFonts w:ascii="Times New Roman" w:hAnsi="Times New Roman" w:cs="Times New Roman"/>
        </w:rPr>
        <w:t xml:space="preserve">Приложения </w:t>
      </w:r>
      <w:r w:rsidR="008D707E" w:rsidRPr="00632ECF">
        <w:rPr>
          <w:rFonts w:ascii="Times New Roman" w:hAnsi="Times New Roman" w:cs="Times New Roman"/>
        </w:rPr>
        <w:fldChar w:fldCharType="begin"/>
      </w:r>
      <w:r w:rsidR="008D707E" w:rsidRPr="00632ECF">
        <w:rPr>
          <w:rFonts w:ascii="Times New Roman" w:hAnsi="Times New Roman" w:cs="Times New Roman"/>
        </w:rPr>
        <w:instrText xml:space="preserve"> REF RefSCH1_No \h </w:instrText>
      </w:r>
      <w:r w:rsidR="0080728B" w:rsidRPr="00632ECF">
        <w:rPr>
          <w:rFonts w:ascii="Times New Roman" w:hAnsi="Times New Roman" w:cs="Times New Roman"/>
        </w:rPr>
        <w:instrText xml:space="preserve"> \* MERGEFORMAT </w:instrText>
      </w:r>
      <w:r w:rsidR="008D707E" w:rsidRPr="00632ECF">
        <w:rPr>
          <w:rFonts w:ascii="Times New Roman" w:hAnsi="Times New Roman" w:cs="Times New Roman"/>
        </w:rPr>
      </w:r>
      <w:r w:rsidR="008D707E" w:rsidRPr="00632ECF">
        <w:rPr>
          <w:rFonts w:ascii="Times New Roman" w:hAnsi="Times New Roman" w:cs="Times New Roman"/>
        </w:rPr>
        <w:fldChar w:fldCharType="separate"/>
      </w:r>
      <w:r w:rsidR="00027A33" w:rsidRPr="0080728B">
        <w:rPr>
          <w:rFonts w:ascii="Times New Roman" w:hAnsi="Times New Roman" w:cs="Times New Roman"/>
          <w:b/>
          <w:i/>
        </w:rPr>
        <w:t>№ 1</w:t>
      </w:r>
      <w:r w:rsidR="008D707E" w:rsidRPr="00632ECF">
        <w:rPr>
          <w:rFonts w:ascii="Times New Roman" w:hAnsi="Times New Roman" w:cs="Times New Roman"/>
        </w:rPr>
        <w:fldChar w:fldCharType="end"/>
      </w:r>
      <w:r w:rsidR="008D707E" w:rsidRPr="00632ECF">
        <w:rPr>
          <w:rFonts w:ascii="Times New Roman" w:hAnsi="Times New Roman" w:cs="Times New Roman"/>
        </w:rPr>
        <w:t xml:space="preserve"> </w:t>
      </w:r>
      <w:r w:rsidR="008D707E" w:rsidRPr="00632ECF">
        <w:rPr>
          <w:rFonts w:ascii="Times New Roman" w:hAnsi="Times New Roman" w:cs="Times New Roman"/>
        </w:rPr>
        <w:fldChar w:fldCharType="begin"/>
      </w:r>
      <w:r w:rsidR="008D707E" w:rsidRPr="00632ECF">
        <w:rPr>
          <w:rFonts w:ascii="Times New Roman" w:hAnsi="Times New Roman" w:cs="Times New Roman"/>
        </w:rPr>
        <w:instrText xml:space="preserve"> REF RefSCH1_1 \h </w:instrText>
      </w:r>
      <w:r w:rsidR="0080728B" w:rsidRPr="00632ECF">
        <w:rPr>
          <w:rFonts w:ascii="Times New Roman" w:hAnsi="Times New Roman" w:cs="Times New Roman"/>
        </w:rPr>
        <w:instrText xml:space="preserve"> \* MERGEFORMAT </w:instrText>
      </w:r>
      <w:r w:rsidR="008D707E" w:rsidRPr="00632ECF">
        <w:rPr>
          <w:rFonts w:ascii="Times New Roman" w:hAnsi="Times New Roman" w:cs="Times New Roman"/>
        </w:rPr>
      </w:r>
      <w:r w:rsidR="008D707E" w:rsidRPr="00632ECF">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8D707E" w:rsidRPr="00632ECF">
        <w:rPr>
          <w:rFonts w:ascii="Times New Roman" w:hAnsi="Times New Roman" w:cs="Times New Roman"/>
        </w:rPr>
        <w:fldChar w:fldCharType="end"/>
      </w:r>
      <w:r w:rsidR="0022449F" w:rsidRPr="00632ECF">
        <w:rPr>
          <w:rFonts w:ascii="Times New Roman" w:hAnsi="Times New Roman" w:cs="Times New Roman"/>
        </w:rPr>
        <w:t xml:space="preserve">, </w:t>
      </w:r>
      <w:r w:rsidRPr="00632ECF">
        <w:rPr>
          <w:rFonts w:ascii="Times New Roman" w:hAnsi="Times New Roman" w:cs="Times New Roman"/>
        </w:rPr>
        <w:t xml:space="preserve">в отношении </w:t>
      </w:r>
      <w:r w:rsidR="0022449F" w:rsidRPr="00632ECF">
        <w:rPr>
          <w:rFonts w:ascii="Times New Roman" w:hAnsi="Times New Roman" w:cs="Times New Roman"/>
        </w:rPr>
        <w:t>котор</w:t>
      </w:r>
      <w:r w:rsidR="00FF1380" w:rsidRPr="00632ECF">
        <w:rPr>
          <w:rFonts w:ascii="Times New Roman" w:hAnsi="Times New Roman" w:cs="Times New Roman"/>
        </w:rPr>
        <w:t>ого</w:t>
      </w:r>
      <w:r w:rsidRPr="00632ECF">
        <w:rPr>
          <w:rFonts w:ascii="Times New Roman" w:hAnsi="Times New Roman" w:cs="Times New Roman"/>
        </w:rPr>
        <w:t xml:space="preserve"> заключен настоящий Договор.</w:t>
      </w:r>
    </w:p>
    <w:p w14:paraId="7D273603" w14:textId="77777777" w:rsidR="00C32DB0" w:rsidRPr="0080728B" w:rsidRDefault="00C32DB0" w:rsidP="004723F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4723F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027A33"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67C515C7" w:rsidR="00B04DEF" w:rsidRPr="00632ECF" w:rsidRDefault="00B04DEF" w:rsidP="0080728B">
      <w:pPr>
        <w:pStyle w:val="afb"/>
        <w:widowControl w:val="0"/>
        <w:ind w:left="0" w:firstLine="567"/>
        <w:contextualSpacing w:val="0"/>
        <w:jc w:val="both"/>
        <w:rPr>
          <w:rFonts w:ascii="Times New Roman" w:hAnsi="Times New Roman" w:cs="Times New Roman"/>
          <w:sz w:val="22"/>
          <w:szCs w:val="22"/>
        </w:rPr>
      </w:pPr>
      <w:r w:rsidRPr="00632ECF">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632ECF">
        <w:rPr>
          <w:rFonts w:ascii="Times New Roman" w:hAnsi="Times New Roman" w:cs="Times New Roman"/>
          <w:sz w:val="22"/>
          <w:szCs w:val="22"/>
        </w:rPr>
        <w:t>с указанием о</w:t>
      </w:r>
      <w:r w:rsidR="001F6865" w:rsidRPr="00632ECF">
        <w:rPr>
          <w:rFonts w:ascii="Times New Roman" w:hAnsi="Times New Roman" w:cs="Times New Roman"/>
          <w:sz w:val="22"/>
          <w:szCs w:val="22"/>
        </w:rPr>
        <w:t>б</w:t>
      </w:r>
      <w:r w:rsidR="001F43DF" w:rsidRPr="00632ECF">
        <w:rPr>
          <w:rFonts w:ascii="Times New Roman" w:hAnsi="Times New Roman" w:cs="Times New Roman"/>
          <w:sz w:val="22"/>
          <w:szCs w:val="22"/>
        </w:rPr>
        <w:t xml:space="preserve"> их</w:t>
      </w:r>
      <w:r w:rsidR="00A16AC0" w:rsidRPr="00632ECF">
        <w:rPr>
          <w:rFonts w:ascii="Times New Roman" w:hAnsi="Times New Roman" w:cs="Times New Roman"/>
          <w:sz w:val="22"/>
          <w:szCs w:val="22"/>
        </w:rPr>
        <w:t xml:space="preserve"> </w:t>
      </w:r>
      <w:r w:rsidR="001F43DF" w:rsidRPr="00632ECF">
        <w:rPr>
          <w:rFonts w:ascii="Times New Roman" w:hAnsi="Times New Roman" w:cs="Times New Roman"/>
          <w:sz w:val="22"/>
          <w:szCs w:val="22"/>
        </w:rPr>
        <w:t>размещении</w:t>
      </w:r>
      <w:r w:rsidR="00A16AC0" w:rsidRPr="00632ECF">
        <w:rPr>
          <w:rFonts w:ascii="Times New Roman" w:hAnsi="Times New Roman" w:cs="Times New Roman"/>
          <w:sz w:val="22"/>
          <w:szCs w:val="22"/>
        </w:rPr>
        <w:t xml:space="preserve"> </w:t>
      </w:r>
      <w:r w:rsidRPr="00632ECF">
        <w:rPr>
          <w:rFonts w:ascii="Times New Roman" w:hAnsi="Times New Roman" w:cs="Times New Roman"/>
          <w:sz w:val="22"/>
          <w:szCs w:val="22"/>
        </w:rPr>
        <w:t>на официальном сайте Заказчика</w:t>
      </w:r>
      <w:r w:rsidR="00FF7D5B" w:rsidRPr="00632ECF">
        <w:rPr>
          <w:rFonts w:ascii="Times New Roman" w:hAnsi="Times New Roman" w:cs="Times New Roman"/>
          <w:sz w:val="22"/>
          <w:szCs w:val="22"/>
        </w:rPr>
        <w:t xml:space="preserve"> </w:t>
      </w:r>
      <w:hyperlink r:id="rId8" w:history="1">
        <w:r w:rsidR="005E4BAC" w:rsidRPr="00632ECF">
          <w:rPr>
            <w:rStyle w:val="ad"/>
            <w:rFonts w:ascii="Times New Roman" w:hAnsi="Times New Roman" w:cs="Times New Roman"/>
            <w:sz w:val="24"/>
            <w:szCs w:val="24"/>
          </w:rPr>
          <w:t>http://atec.volgaenergo.ru/</w:t>
        </w:r>
      </w:hyperlink>
      <w:r w:rsidRPr="00632ECF">
        <w:rPr>
          <w:rFonts w:ascii="Times New Roman" w:hAnsi="Times New Roman" w:cs="Times New Roman"/>
          <w:sz w:val="24"/>
          <w:szCs w:val="24"/>
        </w:rPr>
        <w:t>.</w:t>
      </w:r>
      <w:r w:rsidRPr="00632ECF">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w:t>
      </w:r>
      <w:r w:rsidRPr="0080728B">
        <w:rPr>
          <w:rFonts w:ascii="Times New Roman" w:hAnsi="Times New Roman" w:cs="Times New Roman"/>
        </w:rPr>
        <w:lastRenderedPageBreak/>
        <w:t xml:space="preserve">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1E8AF6CD"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то Результатом Работ будет являться в том числе получение Подрядчиком (в т.</w:t>
      </w:r>
      <w:r w:rsidR="00D50D28">
        <w:rPr>
          <w:rFonts w:ascii="Times New Roman" w:hAnsi="Times New Roman" w:cs="Times New Roman"/>
        </w:rPr>
        <w:t xml:space="preserve"> </w:t>
      </w:r>
      <w:r w:rsidR="001413B0" w:rsidRPr="0080728B">
        <w:rPr>
          <w:rFonts w:ascii="Times New Roman" w:hAnsi="Times New Roman" w:cs="Times New Roman"/>
        </w:rPr>
        <w:t>ч.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7E0AF82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lastRenderedPageBreak/>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027A33"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123DEF04"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Приложении </w:t>
      </w:r>
      <w:r w:rsidR="00463F10" w:rsidRPr="00463F10">
        <w:rPr>
          <w:rFonts w:ascii="Times New Roman" w:hAnsi="Times New Roman" w:cs="Times New Roman"/>
          <w:b/>
        </w:rPr>
        <w:t>№ 1</w:t>
      </w:r>
      <w:r w:rsidR="00D97556">
        <w:rPr>
          <w:rFonts w:ascii="Times New Roman" w:hAnsi="Times New Roman" w:cs="Times New Roman"/>
          <w:b/>
        </w:rPr>
        <w:t>4</w:t>
      </w:r>
      <w:r w:rsidR="00463F10">
        <w:rPr>
          <w:rFonts w:ascii="Times New Roman" w:hAnsi="Times New Roman" w:cs="Times New Roman"/>
          <w:b/>
        </w:rPr>
        <w:t xml:space="preserve"> Календарный план работ</w:t>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Pr="009C6985"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9C6985">
        <w:rPr>
          <w:rFonts w:ascii="Times New Roman" w:hAnsi="Times New Roman" w:cs="Times New Roman"/>
        </w:rPr>
        <w:t xml:space="preserve">законом или отраслевыми правилами и стандартами. </w:t>
      </w:r>
    </w:p>
    <w:p w14:paraId="2BC6FDEC" w14:textId="07968AC7" w:rsidR="00036896" w:rsidRDefault="00036896" w:rsidP="00036896">
      <w:pPr>
        <w:pStyle w:val="RUS111"/>
        <w:spacing w:line="240" w:lineRule="auto"/>
        <w:rPr>
          <w:rFonts w:ascii="Times New Roman" w:hAnsi="Times New Roman" w:cs="Times New Roman"/>
        </w:rPr>
      </w:pPr>
      <w:r w:rsidRPr="009C6985">
        <w:rPr>
          <w:rFonts w:ascii="Times New Roman" w:hAnsi="Times New Roman" w:cs="Times New Roman"/>
          <w:b/>
        </w:rPr>
        <w:t xml:space="preserve">«Происшествие» </w:t>
      </w:r>
      <w:r w:rsidRPr="009C6985">
        <w:rPr>
          <w:rFonts w:ascii="Times New Roman" w:hAnsi="Times New Roman" w:cs="Times New Roman"/>
        </w:rPr>
        <w:t>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556ACA4" w14:textId="7ED72F31" w:rsidR="00FF0B02" w:rsidRPr="00FF0B02" w:rsidRDefault="00FF0B02" w:rsidP="00FF0B02">
      <w:pPr>
        <w:pStyle w:val="RUS111"/>
        <w:rPr>
          <w:rFonts w:ascii="Times New Roman" w:hAnsi="Times New Roman" w:cs="Times New Roman"/>
        </w:rPr>
      </w:pPr>
      <w:r w:rsidRPr="00FF0B02">
        <w:rPr>
          <w:rFonts w:ascii="Times New Roman" w:hAnsi="Times New Roman" w:cs="Times New Roman"/>
          <w:b/>
        </w:rPr>
        <w:t>«Методика»</w:t>
      </w:r>
      <w:r w:rsidRPr="00FF0B02">
        <w:rPr>
          <w:rFonts w:ascii="Times New Roman" w:hAnsi="Times New Roman" w:cs="Times New Roman"/>
        </w:rPr>
        <w:t xml:space="preserve"> обозначает утвержденная Приказом МКПАО «ЭН+ГРУП» от 07.04.2021 № ЭНГ-П-21-012 Единая методика определения коэффициента частоты травм с утратой трудоспос</w:t>
      </w:r>
      <w:r w:rsidR="00D97556">
        <w:rPr>
          <w:rFonts w:ascii="Times New Roman" w:hAnsi="Times New Roman" w:cs="Times New Roman"/>
        </w:rPr>
        <w:t>обности (LTIFR) (Приложение № 15</w:t>
      </w:r>
      <w:r w:rsidRPr="00FF0B02">
        <w:rPr>
          <w:rFonts w:ascii="Times New Roman" w:hAnsi="Times New Roman" w:cs="Times New Roman"/>
        </w:rPr>
        <w:t xml:space="preserve"> к Договору).</w:t>
      </w:r>
    </w:p>
    <w:p w14:paraId="566DD4DA" w14:textId="77777777" w:rsidR="00BF32C2" w:rsidRPr="00B01B53" w:rsidRDefault="00BF32C2" w:rsidP="00617FF5">
      <w:pPr>
        <w:pStyle w:val="RUS1"/>
      </w:pPr>
      <w:bookmarkStart w:id="7" w:name="_Toc504140759"/>
      <w:bookmarkStart w:id="8" w:name="_Toc518653247"/>
      <w:r w:rsidRPr="00B01B53">
        <w:t>Предмет Договора</w:t>
      </w:r>
      <w:bookmarkEnd w:id="7"/>
      <w:bookmarkEnd w:id="8"/>
    </w:p>
    <w:p w14:paraId="089F2FF4" w14:textId="7083C549" w:rsidR="00891A87" w:rsidRPr="0080728B" w:rsidRDefault="005E6F01" w:rsidP="00D50D28">
      <w:pPr>
        <w:pStyle w:val="RUS11"/>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7311D6">
        <w:rPr>
          <w:rFonts w:ascii="Times New Roman" w:hAnsi="Times New Roman" w:cs="Times New Roman"/>
        </w:rPr>
        <w:t>принимает на себя обязательства</w:t>
      </w:r>
      <w:r w:rsidR="00B24569" w:rsidRPr="0080728B">
        <w:rPr>
          <w:rFonts w:ascii="Times New Roman" w:hAnsi="Times New Roman" w:cs="Times New Roman"/>
        </w:rPr>
        <w:t xml:space="preserve"> </w:t>
      </w:r>
      <w:r w:rsidR="00D50D28" w:rsidRPr="00D50D28">
        <w:rPr>
          <w:rFonts w:ascii="Times New Roman" w:hAnsi="Times New Roman" w:cs="Times New Roman"/>
        </w:rPr>
        <w:t xml:space="preserve">на выполнение </w:t>
      </w:r>
      <w:r w:rsidR="001F57FD">
        <w:rPr>
          <w:rFonts w:ascii="Times New Roman" w:hAnsi="Times New Roman" w:cs="Times New Roman"/>
        </w:rPr>
        <w:t>инженрено</w:t>
      </w:r>
      <w:bookmarkStart w:id="10" w:name="_GoBack"/>
      <w:bookmarkEnd w:id="10"/>
      <w:r w:rsidR="00D50D28" w:rsidRPr="00D50D28">
        <w:rPr>
          <w:rFonts w:ascii="Times New Roman" w:hAnsi="Times New Roman" w:cs="Times New Roman"/>
        </w:rPr>
        <w:t xml:space="preserve">-изыскательских работ по титулу «Техническое перевооружение РЗА электрооборудования 110 </w:t>
      </w:r>
      <w:proofErr w:type="spellStart"/>
      <w:r w:rsidR="00D50D28" w:rsidRPr="00D50D28">
        <w:rPr>
          <w:rFonts w:ascii="Times New Roman" w:hAnsi="Times New Roman" w:cs="Times New Roman"/>
        </w:rPr>
        <w:t>кВ</w:t>
      </w:r>
      <w:proofErr w:type="spellEnd"/>
      <w:r w:rsidR="00D50D28" w:rsidRPr="00D50D28">
        <w:rPr>
          <w:rFonts w:ascii="Times New Roman" w:hAnsi="Times New Roman" w:cs="Times New Roman"/>
        </w:rPr>
        <w:t xml:space="preserve"> ООО «Автозаводская ТЭЦ»</w:t>
      </w:r>
      <w:r w:rsidR="00606ACE" w:rsidRPr="00606ACE">
        <w:rPr>
          <w:rFonts w:ascii="Times New Roman" w:hAnsi="Times New Roman" w:cs="Times New Roman"/>
        </w:rPr>
        <w:t xml:space="preserve"> </w:t>
      </w:r>
      <w:r w:rsidR="00606ACE" w:rsidRPr="0080728B">
        <w:rPr>
          <w:rFonts w:ascii="Times New Roman" w:hAnsi="Times New Roman" w:cs="Times New Roman"/>
        </w:rPr>
        <w:t xml:space="preserve">в соответствии с Договором, в том числе Приложением </w:t>
      </w:r>
      <w:r w:rsidR="00606ACE" w:rsidRPr="0080728B">
        <w:rPr>
          <w:rFonts w:ascii="Times New Roman" w:hAnsi="Times New Roman" w:cs="Times New Roman"/>
        </w:rPr>
        <w:fldChar w:fldCharType="begin"/>
      </w:r>
      <w:r w:rsidR="00606ACE" w:rsidRPr="0080728B">
        <w:rPr>
          <w:rFonts w:ascii="Times New Roman" w:hAnsi="Times New Roman" w:cs="Times New Roman"/>
        </w:rPr>
        <w:instrText xml:space="preserve"> REF RefSCH1_No \h  \* MERGEFORMAT </w:instrText>
      </w:r>
      <w:r w:rsidR="00606ACE" w:rsidRPr="0080728B">
        <w:rPr>
          <w:rFonts w:ascii="Times New Roman" w:hAnsi="Times New Roman" w:cs="Times New Roman"/>
        </w:rPr>
      </w:r>
      <w:r w:rsidR="00606ACE" w:rsidRPr="0080728B">
        <w:rPr>
          <w:rFonts w:ascii="Times New Roman" w:hAnsi="Times New Roman" w:cs="Times New Roman"/>
        </w:rPr>
        <w:fldChar w:fldCharType="separate"/>
      </w:r>
      <w:r w:rsidR="00027A33" w:rsidRPr="0080728B">
        <w:rPr>
          <w:rFonts w:ascii="Times New Roman" w:eastAsiaTheme="minorEastAsia" w:hAnsi="Times New Roman" w:cs="Times New Roman"/>
          <w:b/>
          <w:i/>
        </w:rPr>
        <w:t>№ 1</w:t>
      </w:r>
      <w:r w:rsidR="00606ACE" w:rsidRPr="0080728B">
        <w:rPr>
          <w:rFonts w:ascii="Times New Roman" w:hAnsi="Times New Roman" w:cs="Times New Roman"/>
        </w:rPr>
        <w:fldChar w:fldCharType="end"/>
      </w:r>
      <w:r w:rsidR="00606ACE" w:rsidRPr="0080728B">
        <w:rPr>
          <w:rFonts w:ascii="Times New Roman" w:hAnsi="Times New Roman" w:cs="Times New Roman"/>
        </w:rPr>
        <w:t xml:space="preserve"> </w:t>
      </w:r>
      <w:r w:rsidR="00606ACE" w:rsidRPr="0080728B">
        <w:rPr>
          <w:rFonts w:ascii="Times New Roman" w:hAnsi="Times New Roman" w:cs="Times New Roman"/>
        </w:rPr>
        <w:fldChar w:fldCharType="begin"/>
      </w:r>
      <w:r w:rsidR="00606ACE" w:rsidRPr="0080728B">
        <w:rPr>
          <w:rFonts w:ascii="Times New Roman" w:hAnsi="Times New Roman" w:cs="Times New Roman"/>
        </w:rPr>
        <w:instrText xml:space="preserve"> REF RefSCH1_1 \h  \* MERGEFORMAT </w:instrText>
      </w:r>
      <w:r w:rsidR="00606ACE" w:rsidRPr="0080728B">
        <w:rPr>
          <w:rFonts w:ascii="Times New Roman" w:hAnsi="Times New Roman" w:cs="Times New Roman"/>
        </w:rPr>
      </w:r>
      <w:r w:rsidR="00606ACE"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606ACE" w:rsidRPr="0080728B">
        <w:rPr>
          <w:rFonts w:ascii="Times New Roman" w:hAnsi="Times New Roman" w:cs="Times New Roman"/>
        </w:rPr>
        <w:fldChar w:fldCharType="end"/>
      </w:r>
      <w:r w:rsidR="00606ACE" w:rsidRPr="0080728B">
        <w:rPr>
          <w:rFonts w:ascii="Times New Roman" w:hAnsi="Times New Roman" w:cs="Times New Roman"/>
        </w:rPr>
        <w:t xml:space="preserve"> и Обязательными техническими правилами (далее – «</w:t>
      </w:r>
      <w:r w:rsidR="00606ACE" w:rsidRPr="0080728B">
        <w:rPr>
          <w:rFonts w:ascii="Times New Roman" w:hAnsi="Times New Roman" w:cs="Times New Roman"/>
          <w:b/>
        </w:rPr>
        <w:t>Работы</w:t>
      </w:r>
      <w:r w:rsidR="00606ACE" w:rsidRPr="0080728B">
        <w:rPr>
          <w:rFonts w:ascii="Times New Roman" w:hAnsi="Times New Roman" w:cs="Times New Roman"/>
        </w:rPr>
        <w:t xml:space="preserve">») и, если применимо, осуществить авторский надзор в соответствии с пунктом </w:t>
      </w:r>
      <w:r w:rsidR="00606ACE" w:rsidRPr="0080728B">
        <w:rPr>
          <w:rFonts w:ascii="Times New Roman" w:hAnsi="Times New Roman" w:cs="Times New Roman"/>
        </w:rPr>
        <w:fldChar w:fldCharType="begin"/>
      </w:r>
      <w:r w:rsidR="00606ACE" w:rsidRPr="0080728B">
        <w:rPr>
          <w:rFonts w:ascii="Times New Roman" w:hAnsi="Times New Roman" w:cs="Times New Roman"/>
        </w:rPr>
        <w:instrText xml:space="preserve"> REF _Ref500768055 \n \h  \* MERGEFORMAT </w:instrText>
      </w:r>
      <w:r w:rsidR="00606ACE" w:rsidRPr="0080728B">
        <w:rPr>
          <w:rFonts w:ascii="Times New Roman" w:hAnsi="Times New Roman" w:cs="Times New Roman"/>
        </w:rPr>
      </w:r>
      <w:r w:rsidR="00606ACE" w:rsidRPr="0080728B">
        <w:rPr>
          <w:rFonts w:ascii="Times New Roman" w:hAnsi="Times New Roman" w:cs="Times New Roman"/>
        </w:rPr>
        <w:fldChar w:fldCharType="separate"/>
      </w:r>
      <w:r w:rsidR="00027A33">
        <w:rPr>
          <w:rFonts w:ascii="Times New Roman" w:hAnsi="Times New Roman" w:cs="Times New Roman"/>
        </w:rPr>
        <w:t>31</w:t>
      </w:r>
      <w:r w:rsidR="00606ACE" w:rsidRPr="0080728B">
        <w:rPr>
          <w:rFonts w:ascii="Times New Roman" w:hAnsi="Times New Roman" w:cs="Times New Roman"/>
        </w:rPr>
        <w:fldChar w:fldCharType="end"/>
      </w:r>
      <w:r w:rsidR="00606ACE" w:rsidRPr="0080728B">
        <w:rPr>
          <w:rFonts w:ascii="Times New Roman" w:hAnsi="Times New Roman" w:cs="Times New Roman"/>
        </w:rPr>
        <w:t xml:space="preserve"> Договора</w:t>
      </w:r>
      <w:r w:rsidR="00606ACE">
        <w:rPr>
          <w:rFonts w:ascii="Times New Roman" w:hAnsi="Times New Roman" w:cs="Times New Roman"/>
        </w:rPr>
        <w:t>.</w:t>
      </w:r>
    </w:p>
    <w:p w14:paraId="7E952F95" w14:textId="584E422E" w:rsidR="00653035" w:rsidRPr="0080728B" w:rsidRDefault="00606ACE" w:rsidP="0080728B">
      <w:pPr>
        <w:pStyle w:val="RUS11"/>
        <w:widowControl w:val="0"/>
        <w:numPr>
          <w:ilvl w:val="0"/>
          <w:numId w:val="0"/>
        </w:numPr>
        <w:ind w:firstLine="568"/>
        <w:rPr>
          <w:rFonts w:ascii="Times New Roman" w:hAnsi="Times New Roman" w:cs="Times New Roman"/>
        </w:rPr>
      </w:pPr>
      <w:r>
        <w:rPr>
          <w:rFonts w:ascii="Times New Roman" w:hAnsi="Times New Roman" w:cs="Times New Roman"/>
        </w:rPr>
        <w:t>З</w:t>
      </w:r>
      <w:r w:rsidR="00F81B6D" w:rsidRPr="0080728B">
        <w:rPr>
          <w:rFonts w:ascii="Times New Roman" w:hAnsi="Times New Roman" w:cs="Times New Roman"/>
        </w:rPr>
        <w:t>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00F81B6D" w:rsidRPr="0080728B">
        <w:rPr>
          <w:rFonts w:ascii="Times New Roman" w:hAnsi="Times New Roman" w:cs="Times New Roman"/>
        </w:rPr>
        <w:t>.</w:t>
      </w:r>
      <w:bookmarkEnd w:id="9"/>
    </w:p>
    <w:p w14:paraId="3C4F629C" w14:textId="77F46529"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80728B">
        <w:rPr>
          <w:rFonts w:ascii="Times New Roman" w:hAnsi="Times New Roman" w:cs="Times New Roman"/>
        </w:rPr>
        <w:t xml:space="preserve">Приложении </w:t>
      </w:r>
      <w:r w:rsidR="00D97556">
        <w:rPr>
          <w:rFonts w:ascii="Times New Roman" w:hAnsi="Times New Roman" w:cs="Times New Roman"/>
          <w:b/>
        </w:rPr>
        <w:t>№ 14</w:t>
      </w:r>
      <w:r w:rsidR="002C395F" w:rsidRPr="002C395F">
        <w:rPr>
          <w:rFonts w:ascii="Times New Roman" w:hAnsi="Times New Roman" w:cs="Times New Roman"/>
          <w:b/>
        </w:rPr>
        <w:t xml:space="preserve"> Календарный план работ.</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Сдача-приемка Результата Работ оформляется Актом сдачи-приемки результатов выполненных работ. </w:t>
      </w:r>
    </w:p>
    <w:p w14:paraId="6D8D607F" w14:textId="76E93959" w:rsidR="00FA5C5B" w:rsidRPr="009C6985" w:rsidRDefault="00FA5C5B" w:rsidP="0080728B">
      <w:pPr>
        <w:pStyle w:val="RUS11"/>
        <w:widowControl w:val="0"/>
        <w:rPr>
          <w:rFonts w:ascii="Times New Roman" w:hAnsi="Times New Roman" w:cs="Times New Roman"/>
        </w:rPr>
      </w:pPr>
      <w:bookmarkStart w:id="11"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r w:rsidRPr="009C6985">
        <w:rPr>
          <w:rFonts w:ascii="Times New Roman" w:hAnsi="Times New Roman" w:cs="Times New Roman"/>
        </w:rPr>
        <w:t xml:space="preserve">, чтобы передаваемая Заказчику </w:t>
      </w:r>
      <w:r w:rsidR="00107215" w:rsidRPr="009C6985">
        <w:rPr>
          <w:rFonts w:ascii="Times New Roman" w:hAnsi="Times New Roman" w:cs="Times New Roman"/>
        </w:rPr>
        <w:t xml:space="preserve">Техническая документация </w:t>
      </w:r>
      <w:r w:rsidRPr="009C6985">
        <w:rPr>
          <w:rFonts w:ascii="Times New Roman" w:hAnsi="Times New Roman" w:cs="Times New Roman"/>
        </w:rPr>
        <w:t>в соответствии с условиями настоящего Договора не требовала какой-либо доработки или адаптации к использованию на технических устройствах (компьютерах) Заказчика.</w:t>
      </w:r>
      <w:bookmarkEnd w:id="11"/>
    </w:p>
    <w:p w14:paraId="63BBEB7C" w14:textId="52B163CF" w:rsidR="006105F8" w:rsidRPr="0080728B" w:rsidRDefault="006105F8" w:rsidP="009C6985">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6BA85AD4" w:rsidR="00FA5C5B" w:rsidRDefault="00A96CEC" w:rsidP="009C6985">
      <w:pPr>
        <w:pStyle w:val="RUS11"/>
        <w:widowControl w:val="0"/>
        <w:numPr>
          <w:ilvl w:val="0"/>
          <w:numId w:val="0"/>
        </w:numPr>
        <w:ind w:firstLine="567"/>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Pr="009C6985">
        <w:rPr>
          <w:rFonts w:ascii="Times New Roman" w:hAnsi="Times New Roman" w:cs="Times New Roman"/>
        </w:rPr>
        <w:t>Заказчика</w:t>
      </w:r>
      <w:r w:rsidRPr="0080728B">
        <w:rPr>
          <w:rFonts w:ascii="Times New Roman" w:hAnsi="Times New Roman" w:cs="Times New Roman"/>
        </w:rPr>
        <w:t xml:space="preserve">. </w:t>
      </w:r>
    </w:p>
    <w:p w14:paraId="34B15B32" w14:textId="3E8C7FAD" w:rsidR="00FF0B02" w:rsidRPr="00DC2F5D" w:rsidRDefault="00FF0B02" w:rsidP="00DC2F5D">
      <w:pPr>
        <w:pStyle w:val="RUS11"/>
        <w:rPr>
          <w:rFonts w:ascii="Times New Roman" w:hAnsi="Times New Roman" w:cs="Times New Roman"/>
        </w:rPr>
      </w:pPr>
      <w:r w:rsidRPr="00DC2F5D">
        <w:rPr>
          <w:rFonts w:ascii="Times New Roman" w:hAnsi="Times New Roman" w:cs="Times New Roman"/>
        </w:rPr>
        <w:t>Договор заключен в рамках исполнения обязательств ООО «</w:t>
      </w:r>
      <w:r w:rsidR="00DC2F5D" w:rsidRPr="00DC2F5D">
        <w:rPr>
          <w:rFonts w:ascii="Times New Roman" w:hAnsi="Times New Roman" w:cs="Times New Roman"/>
        </w:rPr>
        <w:t>ИЦ «ЕвроСибЭнерго</w:t>
      </w:r>
      <w:r w:rsidRPr="00DC2F5D">
        <w:rPr>
          <w:rFonts w:ascii="Times New Roman" w:hAnsi="Times New Roman" w:cs="Times New Roman"/>
        </w:rPr>
        <w:t xml:space="preserve">» по договору </w:t>
      </w:r>
      <w:r w:rsidR="00A63892" w:rsidRPr="00DC2F5D">
        <w:rPr>
          <w:rFonts w:ascii="Times New Roman" w:hAnsi="Times New Roman" w:cs="Times New Roman"/>
        </w:rPr>
        <w:t>№ ДКС/415/01/21 от 24.03.2021г. с ООО «Автозаводская ТЭЦ».</w:t>
      </w:r>
    </w:p>
    <w:p w14:paraId="22DD4FB5" w14:textId="77777777" w:rsidR="003F053D" w:rsidRPr="0080728B" w:rsidRDefault="003F053D" w:rsidP="00617FF5">
      <w:pPr>
        <w:pStyle w:val="RUS1"/>
      </w:pPr>
      <w:bookmarkStart w:id="12" w:name="_Toc504140760"/>
      <w:bookmarkStart w:id="13" w:name="_Toc518653248"/>
      <w:bookmarkStart w:id="14" w:name="_Ref493705058"/>
      <w:r w:rsidRPr="0080728B">
        <w:t>Сроки выполнения Работ</w:t>
      </w:r>
      <w:bookmarkEnd w:id="12"/>
      <w:bookmarkEnd w:id="13"/>
    </w:p>
    <w:p w14:paraId="1A7BD9FE" w14:textId="7FC7A909" w:rsidR="00FB1E2B" w:rsidRPr="0080728B" w:rsidRDefault="00DB54E0" w:rsidP="0080728B">
      <w:pPr>
        <w:pStyle w:val="RUS11"/>
        <w:widowControl w:val="0"/>
        <w:rPr>
          <w:rFonts w:ascii="Times New Roman" w:hAnsi="Times New Roman" w:cs="Times New Roman"/>
          <w:b/>
          <w:bCs/>
          <w:i/>
        </w:rPr>
      </w:pPr>
      <w:bookmarkStart w:id="15"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D50D28">
        <w:rPr>
          <w:rFonts w:ascii="Times New Roman" w:hAnsi="Times New Roman" w:cs="Times New Roman"/>
        </w:rPr>
        <w:t>с момента заключения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61260D">
        <w:rPr>
          <w:rFonts w:ascii="Times New Roman" w:hAnsi="Times New Roman" w:cs="Times New Roman"/>
        </w:rPr>
        <w:t xml:space="preserve"> </w:t>
      </w:r>
      <w:r w:rsidR="00FF2F78">
        <w:rPr>
          <w:rFonts w:ascii="Times New Roman" w:hAnsi="Times New Roman" w:cs="Times New Roman"/>
        </w:rPr>
        <w:t>«___» ____ _____г.</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5"/>
      <w:r w:rsidR="00C06ADF" w:rsidRPr="0080728B">
        <w:rPr>
          <w:rFonts w:ascii="Times New Roman" w:hAnsi="Times New Roman" w:cs="Times New Roman"/>
        </w:rPr>
        <w:t xml:space="preserve">Приложении </w:t>
      </w:r>
      <w:r w:rsidR="00D97556">
        <w:rPr>
          <w:rFonts w:ascii="Times New Roman" w:hAnsi="Times New Roman" w:cs="Times New Roman"/>
          <w:b/>
        </w:rPr>
        <w:t>№ 14</w:t>
      </w:r>
      <w:r w:rsidR="002C395F" w:rsidRPr="002C395F">
        <w:rPr>
          <w:rFonts w:ascii="Times New Roman" w:hAnsi="Times New Roman" w:cs="Times New Roman"/>
          <w:b/>
        </w:rPr>
        <w:t xml:space="preserve"> Календарный план работ.</w:t>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617FF5">
      <w:pPr>
        <w:pStyle w:val="RUS1"/>
      </w:pPr>
      <w:bookmarkStart w:id="16" w:name="_Ref496808651"/>
      <w:bookmarkStart w:id="17" w:name="_Toc504140761"/>
      <w:bookmarkStart w:id="18" w:name="_Toc518653249"/>
      <w:r w:rsidRPr="0080728B">
        <w:t>Цена</w:t>
      </w:r>
      <w:bookmarkEnd w:id="14"/>
      <w:r w:rsidR="003A5C6B" w:rsidRPr="0080728B">
        <w:t xml:space="preserve"> </w:t>
      </w:r>
      <w:r w:rsidR="003F053D" w:rsidRPr="0080728B">
        <w:t>по Договору</w:t>
      </w:r>
      <w:bookmarkEnd w:id="16"/>
      <w:bookmarkEnd w:id="17"/>
      <w:bookmarkEnd w:id="18"/>
    </w:p>
    <w:p w14:paraId="29A530E7" w14:textId="6EC60E71" w:rsidR="00FA0DD3" w:rsidRPr="0080728B" w:rsidRDefault="00FA0DD3" w:rsidP="0080728B">
      <w:pPr>
        <w:pStyle w:val="RUS11"/>
        <w:widowControl w:val="0"/>
        <w:rPr>
          <w:rFonts w:ascii="Times New Roman" w:hAnsi="Times New Roman" w:cs="Times New Roman"/>
        </w:rPr>
      </w:pPr>
      <w:bookmarkStart w:id="19" w:name="_Ref493723668"/>
      <w:bookmarkStart w:id="20" w:name="_Ref500755222"/>
      <w:bookmarkStart w:id="21" w:name="_Ref512416979"/>
      <w:r w:rsidRPr="0080728B">
        <w:rPr>
          <w:rFonts w:ascii="Times New Roman" w:hAnsi="Times New Roman" w:cs="Times New Roman"/>
        </w:rPr>
        <w:t>Цена Работ по Договору определена</w:t>
      </w:r>
      <w:r w:rsidR="00074B47" w:rsidRPr="0080728B">
        <w:rPr>
          <w:rFonts w:ascii="Times New Roman" w:hAnsi="Times New Roman" w:cs="Times New Roman"/>
        </w:rPr>
        <w:t xml:space="preserve"> в</w:t>
      </w:r>
      <w:bookmarkEnd w:id="19"/>
      <w:bookmarkEnd w:id="20"/>
      <w:bookmarkEnd w:id="21"/>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eastAsiaTheme="minorEastAsia" w:hAnsi="Times New Roman" w:cs="Times New Roman"/>
          <w:b/>
          <w:i/>
        </w:rPr>
        <w:t>№ 4</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463F10" w:rsidRPr="00463F10">
        <w:rPr>
          <w:rFonts w:ascii="Times New Roman" w:hAnsi="Times New Roman" w:cs="Times New Roman"/>
          <w:b/>
        </w:rPr>
        <w:t>Протокол согласования договорной цены.</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182B7028"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w:t>
      </w:r>
      <w:r w:rsidR="006F22A8">
        <w:rPr>
          <w:rFonts w:ascii="Times New Roman" w:hAnsi="Times New Roman" w:cs="Times New Roman"/>
        </w:rPr>
        <w:t xml:space="preserve"> </w:t>
      </w:r>
      <w:r w:rsidRPr="0080728B">
        <w:rPr>
          <w:rFonts w:ascii="Times New Roman" w:hAnsi="Times New Roman" w:cs="Times New Roman"/>
        </w:rPr>
        <w:t>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DA21524" w:rsidR="00033B6C" w:rsidRPr="0080728B" w:rsidRDefault="00FC62EF" w:rsidP="00602397">
      <w:pPr>
        <w:pStyle w:val="RUS11"/>
        <w:widowControl w:val="0"/>
        <w:numPr>
          <w:ilvl w:val="0"/>
          <w:numId w:val="14"/>
        </w:numPr>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602397">
        <w:rPr>
          <w:rFonts w:ascii="Times New Roman" w:hAnsi="Times New Roman" w:cs="Times New Roman"/>
        </w:rPr>
        <w:t xml:space="preserve"> (</w:t>
      </w:r>
      <w:r w:rsidR="00602397" w:rsidRPr="00602397">
        <w:rPr>
          <w:rFonts w:ascii="Times New Roman" w:hAnsi="Times New Roman" w:cs="Times New Roman"/>
        </w:rPr>
        <w:t xml:space="preserve">командировочные </w:t>
      </w:r>
      <w:r w:rsidR="00602397" w:rsidRPr="00602397">
        <w:rPr>
          <w:rFonts w:ascii="Times New Roman" w:hAnsi="Times New Roman" w:cs="Times New Roman"/>
        </w:rPr>
        <w:lastRenderedPageBreak/>
        <w:t>расходы должны быть подтверждены копиями первичных документов</w:t>
      </w:r>
      <w:r w:rsidR="00E36C71">
        <w:rPr>
          <w:rFonts w:ascii="Times New Roman" w:hAnsi="Times New Roman" w:cs="Times New Roman"/>
        </w:rPr>
        <w:t xml:space="preserve"> и предоставляться совместно с КС-3, КС-3</w:t>
      </w:r>
      <w:r w:rsidR="00602397">
        <w:rPr>
          <w:rFonts w:ascii="Times New Roman" w:hAnsi="Times New Roman" w:cs="Times New Roman"/>
        </w:rPr>
        <w:t>)</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FD9975A" w14:textId="2F760C59" w:rsidR="00077419" w:rsidRDefault="00033B6C" w:rsidP="00077419">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r w:rsidR="00077419" w:rsidRPr="00077419">
        <w:rPr>
          <w:rFonts w:ascii="Times New Roman" w:hAnsi="Times New Roman" w:cs="Times New Roman"/>
        </w:rPr>
        <w:t>;</w:t>
      </w:r>
    </w:p>
    <w:p w14:paraId="6C6A41FD" w14:textId="3CE801E3" w:rsidR="00FC62EF" w:rsidRPr="0080728B" w:rsidRDefault="00077419" w:rsidP="0080728B">
      <w:pPr>
        <w:pStyle w:val="RUS11"/>
        <w:widowControl w:val="0"/>
        <w:numPr>
          <w:ilvl w:val="0"/>
          <w:numId w:val="14"/>
        </w:numPr>
        <w:ind w:left="993" w:hanging="426"/>
        <w:rPr>
          <w:rFonts w:ascii="Times New Roman" w:hAnsi="Times New Roman" w:cs="Times New Roman"/>
        </w:rPr>
      </w:pPr>
      <w:r>
        <w:rPr>
          <w:rFonts w:ascii="Times New Roman" w:hAnsi="Times New Roman" w:cs="Times New Roman"/>
        </w:rPr>
        <w:t>НДФЛ (13%) в том случае, если выполнение по договору осуществляет частное лицо (</w:t>
      </w:r>
      <w:proofErr w:type="spellStart"/>
      <w:r>
        <w:rPr>
          <w:rFonts w:ascii="Times New Roman" w:hAnsi="Times New Roman" w:cs="Times New Roman"/>
        </w:rPr>
        <w:t>самозанятый</w:t>
      </w:r>
      <w:proofErr w:type="spellEnd"/>
      <w:r>
        <w:rPr>
          <w:rFonts w:ascii="Times New Roman" w:hAnsi="Times New Roman" w:cs="Times New Roman"/>
        </w:rPr>
        <w:t xml:space="preserve"> гражданин).</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76EB4A8C" w:rsidR="00FC62EF" w:rsidRPr="0080728B" w:rsidRDefault="00FC62EF"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Любые</w:t>
      </w:r>
      <w:r w:rsidR="00677F2E">
        <w:rPr>
          <w:rFonts w:ascii="Times New Roman" w:hAnsi="Times New Roman" w:cs="Times New Roman"/>
        </w:rPr>
        <w:t>,</w:t>
      </w:r>
      <w:r w:rsidRPr="0080728B">
        <w:rPr>
          <w:rFonts w:ascii="Times New Roman" w:hAnsi="Times New Roman" w:cs="Times New Roman"/>
        </w:rPr>
        <w:t xml:space="preserve"> и все дополнительные расходы</w:t>
      </w:r>
      <w:r w:rsidR="00677F2E">
        <w:rPr>
          <w:rFonts w:ascii="Times New Roman" w:hAnsi="Times New Roman" w:cs="Times New Roman"/>
        </w:rPr>
        <w:t>,</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2C395F">
      <w:pPr>
        <w:pStyle w:val="RUS11"/>
        <w:widowControl w:val="0"/>
        <w:numPr>
          <w:ilvl w:val="0"/>
          <w:numId w:val="14"/>
        </w:numPr>
        <w:spacing w:line="276" w:lineRule="auto"/>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2C395F">
      <w:pPr>
        <w:pStyle w:val="RUS11"/>
        <w:widowControl w:val="0"/>
        <w:numPr>
          <w:ilvl w:val="0"/>
          <w:numId w:val="14"/>
        </w:numPr>
        <w:spacing w:line="276" w:lineRule="auto"/>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2C395F">
      <w:pPr>
        <w:pStyle w:val="RUS11"/>
        <w:widowControl w:val="0"/>
        <w:numPr>
          <w:ilvl w:val="0"/>
          <w:numId w:val="14"/>
        </w:numPr>
        <w:spacing w:line="276" w:lineRule="auto"/>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2C395F">
      <w:pPr>
        <w:pStyle w:val="RUS11"/>
        <w:widowControl w:val="0"/>
        <w:numPr>
          <w:ilvl w:val="0"/>
          <w:numId w:val="14"/>
        </w:numPr>
        <w:spacing w:line="276" w:lineRule="auto"/>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2C395F">
      <w:pPr>
        <w:pStyle w:val="RUS11"/>
        <w:widowControl w:val="0"/>
        <w:numPr>
          <w:ilvl w:val="0"/>
          <w:numId w:val="14"/>
        </w:numPr>
        <w:spacing w:line="276" w:lineRule="auto"/>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25119E16" w:rsidR="003D7F0B" w:rsidRDefault="003D7F0B" w:rsidP="002C395F">
      <w:pPr>
        <w:pStyle w:val="RUS11"/>
        <w:widowControl w:val="0"/>
        <w:spacing w:line="276" w:lineRule="auto"/>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FEA8131" w14:textId="77777777" w:rsidR="00FF2F78" w:rsidRPr="0080728B" w:rsidRDefault="00FF2F78" w:rsidP="00FF2F78">
      <w:pPr>
        <w:pStyle w:val="a"/>
        <w:numPr>
          <w:ilvl w:val="0"/>
          <w:numId w:val="0"/>
        </w:numPr>
      </w:pPr>
    </w:p>
    <w:p w14:paraId="336079A9" w14:textId="77777777" w:rsidR="003D7F0B" w:rsidRPr="001D6DC1" w:rsidRDefault="0011250A" w:rsidP="002C395F">
      <w:pPr>
        <w:pStyle w:val="RUS1"/>
        <w:spacing w:before="120"/>
      </w:pPr>
      <w:bookmarkStart w:id="22" w:name="_Ref493723332"/>
      <w:bookmarkStart w:id="23" w:name="_Toc504140762"/>
      <w:bookmarkStart w:id="24" w:name="_Toc518653250"/>
      <w:r w:rsidRPr="001D6DC1">
        <w:t>Порядок и условия платежей</w:t>
      </w:r>
      <w:bookmarkEnd w:id="22"/>
      <w:bookmarkEnd w:id="23"/>
      <w:bookmarkEnd w:id="24"/>
    </w:p>
    <w:p w14:paraId="70B4ED7D" w14:textId="77777777" w:rsidR="00677F2E" w:rsidRPr="00677F2E" w:rsidRDefault="00677F2E" w:rsidP="00677F2E">
      <w:pPr>
        <w:widowControl w:val="0"/>
        <w:numPr>
          <w:ilvl w:val="2"/>
          <w:numId w:val="12"/>
        </w:numPr>
        <w:ind w:left="0" w:firstLine="284"/>
        <w:jc w:val="both"/>
        <w:rPr>
          <w:rFonts w:ascii="Times New Roman" w:eastAsia="Calibri" w:hAnsi="Times New Roman" w:cs="Times New Roman"/>
          <w:sz w:val="22"/>
          <w:szCs w:val="22"/>
        </w:rPr>
      </w:pPr>
      <w:bookmarkStart w:id="25" w:name="_Ref493723351"/>
      <w:bookmarkStart w:id="26" w:name="_Toc504140763"/>
      <w:bookmarkStart w:id="27" w:name="_Toc518653251"/>
      <w:r w:rsidRPr="00677F2E">
        <w:rPr>
          <w:rFonts w:ascii="Times New Roman" w:eastAsia="Calibri" w:hAnsi="Times New Roman" w:cs="Times New Roman"/>
          <w:iCs/>
          <w:sz w:val="22"/>
          <w:szCs w:val="22"/>
        </w:rPr>
        <w:t>Подрядчик</w:t>
      </w:r>
      <w:r w:rsidRPr="00677F2E">
        <w:rPr>
          <w:rFonts w:ascii="Times New Roman" w:eastAsia="Calibri" w:hAnsi="Times New Roman" w:cs="Times New Roman"/>
          <w:sz w:val="22"/>
          <w:szCs w:val="22"/>
        </w:rPr>
        <w:t xml:space="preserve"> не позднее последнего рабочего дня завершенного Этапа Работ направляет Заказчику оригиналы следующих документов:</w:t>
      </w:r>
      <w:bookmarkEnd w:id="25"/>
    </w:p>
    <w:p w14:paraId="6807B8D0" w14:textId="77777777" w:rsidR="00677F2E" w:rsidRPr="00677F2E" w:rsidRDefault="00677F2E" w:rsidP="00677F2E">
      <w:pPr>
        <w:widowControl w:val="0"/>
        <w:numPr>
          <w:ilvl w:val="4"/>
          <w:numId w:val="12"/>
        </w:numPr>
        <w:ind w:firstLine="284"/>
        <w:jc w:val="both"/>
        <w:rPr>
          <w:rFonts w:ascii="Times New Roman" w:hAnsi="Times New Roman" w:cs="Times New Roman"/>
          <w:sz w:val="22"/>
          <w:szCs w:val="22"/>
        </w:rPr>
      </w:pPr>
      <w:r w:rsidRPr="00677F2E">
        <w:rPr>
          <w:rFonts w:ascii="Times New Roman" w:hAnsi="Times New Roman" w:cs="Times New Roman"/>
          <w:sz w:val="22"/>
          <w:szCs w:val="22"/>
        </w:rPr>
        <w:t>Акт о приемке выполненных работ, содержащий перечень выполненных Работ (в трех экземплярах);</w:t>
      </w:r>
    </w:p>
    <w:p w14:paraId="0B49F83B" w14:textId="77777777" w:rsidR="00677F2E" w:rsidRPr="00677F2E" w:rsidRDefault="00677F2E" w:rsidP="00677F2E">
      <w:pPr>
        <w:widowControl w:val="0"/>
        <w:numPr>
          <w:ilvl w:val="4"/>
          <w:numId w:val="12"/>
        </w:numPr>
        <w:ind w:firstLine="284"/>
        <w:jc w:val="both"/>
        <w:rPr>
          <w:rFonts w:ascii="Times New Roman" w:hAnsi="Times New Roman" w:cs="Times New Roman"/>
          <w:sz w:val="22"/>
          <w:szCs w:val="22"/>
        </w:rPr>
      </w:pPr>
      <w:r w:rsidRPr="00677F2E">
        <w:rPr>
          <w:rFonts w:ascii="Times New Roman" w:hAnsi="Times New Roman" w:cs="Times New Roman"/>
          <w:sz w:val="22"/>
          <w:szCs w:val="22"/>
        </w:rPr>
        <w:t>Справку о стоимости выполненных работ (в трех экземплярах);</w:t>
      </w:r>
    </w:p>
    <w:p w14:paraId="2FC49BCB" w14:textId="77777777" w:rsidR="00677F2E" w:rsidRPr="00677F2E" w:rsidRDefault="00677F2E" w:rsidP="00677F2E">
      <w:pPr>
        <w:widowControl w:val="0"/>
        <w:numPr>
          <w:ilvl w:val="4"/>
          <w:numId w:val="12"/>
        </w:numPr>
        <w:ind w:firstLine="284"/>
        <w:jc w:val="both"/>
        <w:rPr>
          <w:rFonts w:ascii="Times New Roman" w:hAnsi="Times New Roman" w:cs="Times New Roman"/>
          <w:sz w:val="22"/>
          <w:szCs w:val="22"/>
        </w:rPr>
      </w:pPr>
      <w:r w:rsidRPr="00677F2E">
        <w:rPr>
          <w:rFonts w:ascii="Times New Roman" w:hAnsi="Times New Roman" w:cs="Times New Roman"/>
          <w:sz w:val="22"/>
          <w:szCs w:val="22"/>
        </w:rPr>
        <w:t>счет на оплату выполненных Работ с указанием:</w:t>
      </w:r>
    </w:p>
    <w:p w14:paraId="2499829B" w14:textId="77777777" w:rsidR="00677F2E" w:rsidRPr="00677F2E" w:rsidRDefault="00677F2E" w:rsidP="00677F2E">
      <w:pPr>
        <w:numPr>
          <w:ilvl w:val="0"/>
          <w:numId w:val="2"/>
        </w:numPr>
        <w:ind w:left="0" w:firstLine="284"/>
        <w:jc w:val="both"/>
        <w:rPr>
          <w:rFonts w:ascii="Times New Roman" w:hAnsi="Times New Roman" w:cs="Times New Roman"/>
          <w:iCs/>
          <w:sz w:val="22"/>
          <w:szCs w:val="22"/>
        </w:rPr>
      </w:pPr>
      <w:r w:rsidRPr="00677F2E">
        <w:rPr>
          <w:rFonts w:ascii="Times New Roman" w:hAnsi="Times New Roman" w:cs="Times New Roman"/>
          <w:iCs/>
          <w:sz w:val="22"/>
          <w:szCs w:val="22"/>
        </w:rPr>
        <w:t>общей стоимости выполненных Работ;</w:t>
      </w:r>
    </w:p>
    <w:p w14:paraId="30342F34" w14:textId="77777777" w:rsidR="00677F2E" w:rsidRPr="00677F2E" w:rsidRDefault="00677F2E" w:rsidP="00677F2E">
      <w:pPr>
        <w:numPr>
          <w:ilvl w:val="0"/>
          <w:numId w:val="2"/>
        </w:numPr>
        <w:ind w:left="0" w:firstLine="284"/>
        <w:jc w:val="both"/>
        <w:rPr>
          <w:rFonts w:ascii="Times New Roman" w:hAnsi="Times New Roman" w:cs="Times New Roman"/>
          <w:iCs/>
          <w:sz w:val="22"/>
          <w:szCs w:val="22"/>
        </w:rPr>
      </w:pPr>
      <w:r w:rsidRPr="00677F2E">
        <w:rPr>
          <w:rFonts w:ascii="Times New Roman" w:hAnsi="Times New Roman" w:cs="Times New Roman"/>
          <w:iCs/>
          <w:sz w:val="22"/>
          <w:szCs w:val="22"/>
        </w:rPr>
        <w:t>суммы, удерживаемой в счет Гарантийного фонда;</w:t>
      </w:r>
    </w:p>
    <w:p w14:paraId="5D03AEE3" w14:textId="77777777" w:rsidR="00677F2E" w:rsidRPr="00677F2E" w:rsidRDefault="00677F2E" w:rsidP="00677F2E">
      <w:pPr>
        <w:numPr>
          <w:ilvl w:val="0"/>
          <w:numId w:val="2"/>
        </w:numPr>
        <w:ind w:left="0" w:firstLine="284"/>
        <w:jc w:val="both"/>
        <w:rPr>
          <w:rFonts w:ascii="Times New Roman" w:hAnsi="Times New Roman" w:cs="Times New Roman"/>
          <w:iCs/>
          <w:sz w:val="22"/>
          <w:szCs w:val="22"/>
        </w:rPr>
      </w:pPr>
      <w:r w:rsidRPr="00677F2E">
        <w:rPr>
          <w:rFonts w:ascii="Times New Roman" w:hAnsi="Times New Roman" w:cs="Times New Roman"/>
          <w:iCs/>
          <w:sz w:val="22"/>
          <w:szCs w:val="22"/>
        </w:rPr>
        <w:t>суммы, подлежащей выплате;</w:t>
      </w:r>
    </w:p>
    <w:p w14:paraId="715921DD" w14:textId="77777777" w:rsidR="00677F2E" w:rsidRPr="00677F2E" w:rsidRDefault="00677F2E" w:rsidP="00677F2E">
      <w:pPr>
        <w:widowControl w:val="0"/>
        <w:numPr>
          <w:ilvl w:val="4"/>
          <w:numId w:val="12"/>
        </w:numPr>
        <w:ind w:firstLine="284"/>
        <w:jc w:val="both"/>
        <w:rPr>
          <w:rFonts w:ascii="Times New Roman" w:hAnsi="Times New Roman" w:cs="Times New Roman"/>
          <w:sz w:val="22"/>
          <w:szCs w:val="22"/>
        </w:rPr>
      </w:pPr>
      <w:r w:rsidRPr="00677F2E">
        <w:rPr>
          <w:rFonts w:ascii="Times New Roman" w:hAnsi="Times New Roman" w:cs="Times New Roman"/>
          <w:sz w:val="22"/>
          <w:szCs w:val="22"/>
        </w:rPr>
        <w:t>счет-фактуру, соответствующий требованиям ст. 169 Налогового кодекса Российской Федерации.</w:t>
      </w:r>
    </w:p>
    <w:p w14:paraId="03750E9B" w14:textId="77777777" w:rsidR="00677F2E" w:rsidRPr="00677F2E" w:rsidRDefault="00677F2E" w:rsidP="00677F2E">
      <w:pPr>
        <w:widowControl w:val="0"/>
        <w:numPr>
          <w:ilvl w:val="2"/>
          <w:numId w:val="12"/>
        </w:numPr>
        <w:jc w:val="both"/>
        <w:rPr>
          <w:rFonts w:ascii="Times New Roman" w:eastAsia="Calibri" w:hAnsi="Times New Roman" w:cs="Times New Roman"/>
          <w:sz w:val="22"/>
          <w:szCs w:val="22"/>
        </w:rPr>
      </w:pPr>
      <w:bookmarkStart w:id="28" w:name="_Ref496615859"/>
      <w:r w:rsidRPr="00677F2E">
        <w:rPr>
          <w:rFonts w:ascii="Times New Roman" w:eastAsia="Calibri" w:hAnsi="Times New Roman" w:cs="Times New Roman"/>
          <w:sz w:val="22"/>
          <w:szCs w:val="22"/>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14:paraId="3CBDF267" w14:textId="77777777" w:rsidR="00677F2E" w:rsidRPr="00677F2E" w:rsidRDefault="00677F2E" w:rsidP="00677F2E">
      <w:pPr>
        <w:widowControl w:val="0"/>
        <w:ind w:left="1" w:firstLine="567"/>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E0925B2" w14:textId="77777777" w:rsidR="00677F2E" w:rsidRPr="00677F2E" w:rsidRDefault="00677F2E" w:rsidP="00677F2E">
      <w:pPr>
        <w:widowControl w:val="0"/>
        <w:ind w:left="1" w:firstLine="567"/>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1FF7F40F" w14:textId="5408CD25" w:rsidR="00677F2E" w:rsidRPr="00677F2E" w:rsidRDefault="00677F2E" w:rsidP="00677F2E">
      <w:pPr>
        <w:widowControl w:val="0"/>
        <w:numPr>
          <w:ilvl w:val="2"/>
          <w:numId w:val="12"/>
        </w:numPr>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 xml:space="preserve">Заказчик производит оплату выполненных Работ </w:t>
      </w:r>
      <w:r w:rsidR="006F22A8">
        <w:rPr>
          <w:rFonts w:ascii="Times New Roman" w:eastAsia="Calibri" w:hAnsi="Times New Roman" w:cs="Times New Roman"/>
          <w:iCs/>
          <w:sz w:val="22"/>
          <w:szCs w:val="22"/>
        </w:rPr>
        <w:t>в течении 60 (шестидесяти) календарных</w:t>
      </w:r>
      <w:r w:rsidRPr="00677F2E">
        <w:rPr>
          <w:rFonts w:ascii="Times New Roman" w:eastAsia="Calibri" w:hAnsi="Times New Roman" w:cs="Times New Roman"/>
          <w:iCs/>
          <w:sz w:val="22"/>
          <w:szCs w:val="22"/>
        </w:rPr>
        <w:t xml:space="preserve"> дней </w:t>
      </w:r>
      <w:r w:rsidRPr="00677F2E">
        <w:rPr>
          <w:rFonts w:ascii="Times New Roman" w:eastAsia="Calibri" w:hAnsi="Times New Roman" w:cs="Times New Roman"/>
          <w:sz w:val="22"/>
          <w:szCs w:val="22"/>
        </w:rPr>
        <w:t>с даты подписания Сторонами Акта о приемке выполненных работ и Справки о стоимости выполненных работ.</w:t>
      </w:r>
    </w:p>
    <w:p w14:paraId="065AA77D" w14:textId="77777777" w:rsidR="00677F2E" w:rsidRPr="00677F2E" w:rsidRDefault="00677F2E" w:rsidP="00677F2E">
      <w:pPr>
        <w:widowControl w:val="0"/>
        <w:numPr>
          <w:ilvl w:val="2"/>
          <w:numId w:val="12"/>
        </w:numPr>
        <w:ind w:left="284" w:firstLine="284"/>
        <w:jc w:val="both"/>
        <w:rPr>
          <w:rFonts w:ascii="Times New Roman" w:eastAsia="Calibri" w:hAnsi="Times New Roman" w:cs="Times New Roman"/>
          <w:iCs/>
          <w:sz w:val="22"/>
          <w:szCs w:val="22"/>
        </w:rPr>
      </w:pPr>
      <w:r w:rsidRPr="00677F2E">
        <w:rPr>
          <w:rFonts w:ascii="Times New Roman" w:eastAsia="Calibri" w:hAnsi="Times New Roman" w:cs="Times New Roman"/>
          <w:sz w:val="22"/>
          <w:szCs w:val="22"/>
        </w:rPr>
        <w:t>Подписание Заказчиком Акта о приемке выполненных работ и Справки о стоимости выполненных работ не влечет перехода риска случайной гибели и случайного повреждения результатов Работ к Заказчику.</w:t>
      </w:r>
    </w:p>
    <w:p w14:paraId="5ED81730" w14:textId="77777777" w:rsidR="00677F2E" w:rsidRPr="00677F2E" w:rsidRDefault="00677F2E" w:rsidP="00677F2E">
      <w:pPr>
        <w:widowControl w:val="0"/>
        <w:numPr>
          <w:ilvl w:val="2"/>
          <w:numId w:val="12"/>
        </w:numPr>
        <w:ind w:left="284" w:firstLine="284"/>
        <w:jc w:val="both"/>
        <w:rPr>
          <w:rFonts w:ascii="Times New Roman" w:eastAsia="Calibri" w:hAnsi="Times New Roman" w:cs="Times New Roman"/>
          <w:iCs/>
          <w:sz w:val="22"/>
          <w:szCs w:val="22"/>
        </w:rPr>
      </w:pPr>
      <w:r w:rsidRPr="00677F2E">
        <w:rPr>
          <w:rFonts w:ascii="Times New Roman" w:eastAsia="Calibri" w:hAnsi="Times New Roman" w:cs="Times New Roman"/>
          <w:sz w:val="22"/>
          <w:szCs w:val="22"/>
        </w:rPr>
        <w:t>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на каждом Этапе Работ, начиная с первого Этапа Работ выполнения Работ.</w:t>
      </w:r>
    </w:p>
    <w:p w14:paraId="22FE6FCB" w14:textId="77777777" w:rsidR="00677F2E" w:rsidRPr="00677F2E" w:rsidRDefault="00677F2E" w:rsidP="00677F2E">
      <w:pPr>
        <w:widowControl w:val="0"/>
        <w:numPr>
          <w:ilvl w:val="2"/>
          <w:numId w:val="12"/>
        </w:numPr>
        <w:ind w:left="284" w:firstLine="284"/>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Положения данного пункта в настоящем договоре не применяются.</w:t>
      </w:r>
    </w:p>
    <w:p w14:paraId="1613930B" w14:textId="77777777" w:rsidR="00677F2E" w:rsidRPr="00677F2E" w:rsidRDefault="00677F2E" w:rsidP="00677F2E">
      <w:pPr>
        <w:widowControl w:val="0"/>
        <w:numPr>
          <w:ilvl w:val="2"/>
          <w:numId w:val="12"/>
        </w:numPr>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7FCCDBD" w14:textId="77777777" w:rsidR="00677F2E" w:rsidRPr="00677F2E" w:rsidRDefault="00677F2E" w:rsidP="00677F2E">
      <w:pPr>
        <w:widowControl w:val="0"/>
        <w:numPr>
          <w:ilvl w:val="2"/>
          <w:numId w:val="12"/>
        </w:numPr>
        <w:jc w:val="both"/>
        <w:rPr>
          <w:rFonts w:ascii="Times New Roman" w:eastAsia="Calibri" w:hAnsi="Times New Roman" w:cs="Times New Roman"/>
          <w:iCs/>
          <w:sz w:val="22"/>
          <w:szCs w:val="22"/>
        </w:rPr>
      </w:pPr>
      <w:r w:rsidRPr="00677F2E">
        <w:rPr>
          <w:rFonts w:ascii="Times New Roman" w:eastAsia="Calibri" w:hAnsi="Times New Roman" w:cs="Times New Roman"/>
          <w:sz w:val="22"/>
          <w:szCs w:val="22"/>
        </w:rPr>
        <w:lastRenderedPageBreak/>
        <w:t xml:space="preserve">В </w:t>
      </w:r>
      <w:r w:rsidRPr="00677F2E">
        <w:rPr>
          <w:rFonts w:ascii="Times New Roman" w:eastAsia="Calibri" w:hAnsi="Times New Roman" w:cs="Times New Roman"/>
          <w:iCs/>
          <w:sz w:val="22"/>
          <w:szCs w:val="22"/>
        </w:rPr>
        <w:t>случае неисполнения или ненадлежащего исполнения Подрядчиком обязательств по</w:t>
      </w:r>
      <w:r w:rsidRPr="00677F2E">
        <w:rPr>
          <w:rFonts w:ascii="Times New Roman" w:eastAsia="Calibri" w:hAnsi="Times New Roman" w:cs="Times New Roman"/>
          <w:sz w:val="22"/>
          <w:szCs w:val="22"/>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677F2E">
        <w:rPr>
          <w:rFonts w:ascii="Times New Roman" w:eastAsia="Calibri" w:hAnsi="Times New Roman" w:cs="Times New Roman"/>
          <w:iCs/>
          <w:sz w:val="22"/>
          <w:szCs w:val="22"/>
        </w:rPr>
        <w:t>.</w:t>
      </w:r>
    </w:p>
    <w:p w14:paraId="314DD4CE" w14:textId="7B85EC0E" w:rsidR="00AA3959" w:rsidRPr="00E36C71" w:rsidRDefault="00677F2E" w:rsidP="00E36C71">
      <w:pPr>
        <w:widowControl w:val="0"/>
        <w:numPr>
          <w:ilvl w:val="2"/>
          <w:numId w:val="12"/>
        </w:numPr>
        <w:jc w:val="both"/>
        <w:rPr>
          <w:rFonts w:ascii="Times New Roman" w:eastAsia="Calibri" w:hAnsi="Times New Roman" w:cs="Times New Roman"/>
          <w:sz w:val="22"/>
          <w:szCs w:val="22"/>
        </w:rPr>
      </w:pPr>
      <w:r w:rsidRPr="00677F2E">
        <w:rPr>
          <w:rFonts w:ascii="Times New Roman" w:eastAsia="Calibri" w:hAnsi="Times New Roman" w:cs="Times New Roman"/>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677F2E">
        <w:rPr>
          <w:rFonts w:ascii="Times New Roman" w:eastAsia="Calibri" w:hAnsi="Times New Roman" w:cs="Times New Roman"/>
          <w:bCs/>
          <w:iCs/>
          <w:sz w:val="22"/>
          <w:szCs w:val="22"/>
        </w:rPr>
        <w:t>Российской Федерации</w:t>
      </w:r>
      <w:r w:rsidRPr="00677F2E">
        <w:rPr>
          <w:rFonts w:ascii="Times New Roman" w:eastAsia="Calibri" w:hAnsi="Times New Roman" w:cs="Times New Roman"/>
          <w:sz w:val="22"/>
          <w:szCs w:val="22"/>
        </w:rPr>
        <w:t>, так и по иным основаниям.</w:t>
      </w:r>
    </w:p>
    <w:p w14:paraId="5BAD8E03" w14:textId="77777777" w:rsidR="003F053D" w:rsidRPr="0080728B" w:rsidRDefault="003F053D" w:rsidP="0080728B">
      <w:pPr>
        <w:pStyle w:val="a"/>
        <w:widowControl w:val="0"/>
        <w:spacing w:before="0"/>
        <w:rPr>
          <w:rFonts w:ascii="Times New Roman" w:hAnsi="Times New Roman" w:cs="Times New Roman"/>
        </w:rPr>
      </w:pPr>
      <w:r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617FF5">
      <w:pPr>
        <w:pStyle w:val="RUS1"/>
      </w:pPr>
      <w:bookmarkStart w:id="29" w:name="_Toc504140764"/>
      <w:bookmarkStart w:id="30" w:name="_Toc518653252"/>
      <w:r w:rsidRPr="0080728B">
        <w:t>Обязательства Подрядчика</w:t>
      </w:r>
      <w:bookmarkEnd w:id="29"/>
      <w:bookmarkEnd w:id="30"/>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1EBE9A90"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1D6DC1">
        <w:rPr>
          <w:rFonts w:ascii="Times New Roman" w:hAnsi="Times New Roman" w:cs="Times New Roman"/>
        </w:rPr>
        <w:t>15</w:t>
      </w:r>
      <w:r w:rsidR="00CF17C0" w:rsidRPr="0080728B">
        <w:rPr>
          <w:rFonts w:ascii="Times New Roman" w:hAnsi="Times New Roman" w:cs="Times New Roman"/>
        </w:rPr>
        <w:t xml:space="preserve"> (</w:t>
      </w:r>
      <w:r w:rsidR="001D6DC1">
        <w:rPr>
          <w:rFonts w:ascii="Times New Roman" w:hAnsi="Times New Roman" w:cs="Times New Roman"/>
        </w:rPr>
        <w:t>пятнадцати</w:t>
      </w:r>
      <w:r w:rsidR="00CF17C0" w:rsidRPr="0080728B">
        <w:rPr>
          <w:rFonts w:ascii="Times New Roman" w:hAnsi="Times New Roman" w:cs="Times New Roman"/>
        </w:rPr>
        <w:t xml:space="preserve">)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A77A684"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1D6DC1">
        <w:rPr>
          <w:rFonts w:ascii="Times New Roman" w:hAnsi="Times New Roman" w:cs="Times New Roman"/>
        </w:rPr>
        <w:t>5</w:t>
      </w:r>
      <w:r w:rsidR="00653511" w:rsidRPr="0080728B">
        <w:rPr>
          <w:rFonts w:ascii="Times New Roman" w:hAnsi="Times New Roman" w:cs="Times New Roman"/>
        </w:rPr>
        <w:t xml:space="preserve"> (</w:t>
      </w:r>
      <w:r w:rsidR="001D6DC1">
        <w:rPr>
          <w:rFonts w:ascii="Times New Roman" w:hAnsi="Times New Roman" w:cs="Times New Roman"/>
        </w:rPr>
        <w:t>пять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1D6DC1">
        <w:rPr>
          <w:rFonts w:ascii="Times New Roman" w:hAnsi="Times New Roman" w:cs="Times New Roman"/>
        </w:rPr>
        <w:t>5</w:t>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1D6DC1">
        <w:rPr>
          <w:rFonts w:ascii="Times New Roman" w:hAnsi="Times New Roman" w:cs="Times New Roman"/>
        </w:rPr>
        <w:t>пяти</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w:t>
      </w:r>
      <w:r w:rsidRPr="0080728B">
        <w:rPr>
          <w:rFonts w:ascii="Times New Roman" w:hAnsi="Times New Roman" w:cs="Times New Roman"/>
        </w:rPr>
        <w:lastRenderedPageBreak/>
        <w:t>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70B2F6EE"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w:t>
      </w:r>
      <w:r w:rsidR="006F22A8">
        <w:rPr>
          <w:rFonts w:ascii="Times New Roman" w:hAnsi="Times New Roman" w:cs="Times New Roman"/>
        </w:rPr>
        <w:t xml:space="preserve"> </w:t>
      </w:r>
      <w:r w:rsidRPr="0080728B">
        <w:rPr>
          <w:rFonts w:ascii="Times New Roman" w:hAnsi="Times New Roman" w:cs="Times New Roman"/>
        </w:rPr>
        <w:t xml:space="preserve">ч.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1"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1"/>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 xml:space="preserve">тся существенным условием настоящего </w:t>
      </w:r>
      <w:r w:rsidR="00DA155E" w:rsidRPr="0080728B">
        <w:rPr>
          <w:rFonts w:ascii="Times New Roman" w:hAnsi="Times New Roman" w:cs="Times New Roman"/>
        </w:rPr>
        <w:lastRenderedPageBreak/>
        <w:t>Договора.</w:t>
      </w:r>
    </w:p>
    <w:p w14:paraId="49D058C1" w14:textId="77777777" w:rsidR="006F136D" w:rsidRPr="0080728B" w:rsidRDefault="006F136D" w:rsidP="0080728B">
      <w:pPr>
        <w:pStyle w:val="RUS111"/>
        <w:widowControl w:val="0"/>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14:paraId="7EB119A6" w14:textId="23E9A5A3" w:rsidR="009F6283" w:rsidRPr="0080728B" w:rsidRDefault="006B51D5" w:rsidP="00423C7C">
      <w:pPr>
        <w:pStyle w:val="RUS111"/>
        <w:widowControl w:val="0"/>
        <w:numPr>
          <w:ilvl w:val="0"/>
          <w:numId w:val="25"/>
        </w:numPr>
        <w:ind w:left="142" w:firstLine="425"/>
        <w:rPr>
          <w:rFonts w:ascii="Times New Roman" w:hAnsi="Times New Roman" w:cs="Times New Roman"/>
        </w:rPr>
      </w:pPr>
      <w:r w:rsidRPr="0080728B">
        <w:rPr>
          <w:rFonts w:ascii="Times New Roman" w:hAnsi="Times New Roman" w:cs="Times New Roman"/>
        </w:rPr>
        <w:t>в</w:t>
      </w:r>
      <w:r w:rsidR="00067560" w:rsidRPr="0080728B">
        <w:rPr>
          <w:rFonts w:ascii="Times New Roman" w:hAnsi="Times New Roman" w:cs="Times New Roman"/>
        </w:rPr>
        <w:t>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D97556">
        <w:rPr>
          <w:rFonts w:ascii="Times New Roman" w:hAnsi="Times New Roman" w:cs="Times New Roman"/>
        </w:rPr>
        <w:t>12</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00DA155E" w:rsidRPr="0080728B">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80728B">
        <w:rPr>
          <w:rFonts w:ascii="Times New Roman" w:hAnsi="Times New Roman" w:cs="Times New Roman"/>
        </w:rPr>
        <w:t xml:space="preserve"> </w:t>
      </w:r>
      <w:r w:rsidR="00DA155E" w:rsidRPr="0080728B">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80728B">
        <w:rPr>
          <w:rFonts w:ascii="Times New Roman" w:hAnsi="Times New Roman" w:cs="Times New Roman"/>
        </w:rPr>
        <w:t xml:space="preserve">с </w:t>
      </w:r>
      <w:r w:rsidR="00C06ADF" w:rsidRPr="0080728B">
        <w:rPr>
          <w:rFonts w:ascii="Times New Roman" w:hAnsi="Times New Roman" w:cs="Times New Roman"/>
        </w:rPr>
        <w:t xml:space="preserve">Приложением </w:t>
      </w:r>
      <w:r w:rsidR="00D97556">
        <w:rPr>
          <w:rFonts w:ascii="Times New Roman" w:hAnsi="Times New Roman" w:cs="Times New Roman"/>
        </w:rPr>
        <w:t>12</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Pr="0080728B">
        <w:rPr>
          <w:rFonts w:ascii="Times New Roman" w:hAnsi="Times New Roman" w:cs="Times New Roman"/>
        </w:rPr>
        <w:t>;</w:t>
      </w:r>
    </w:p>
    <w:p w14:paraId="1A17CC17" w14:textId="3185C27B" w:rsidR="00067560" w:rsidRPr="0080728B" w:rsidRDefault="006B51D5" w:rsidP="00423C7C">
      <w:pPr>
        <w:pStyle w:val="RUS111"/>
        <w:widowControl w:val="0"/>
        <w:numPr>
          <w:ilvl w:val="0"/>
          <w:numId w:val="25"/>
        </w:numPr>
        <w:ind w:left="142" w:firstLine="425"/>
        <w:rPr>
          <w:rFonts w:ascii="Times New Roman" w:hAnsi="Times New Roman" w:cs="Times New Roman"/>
        </w:rPr>
      </w:pPr>
      <w:r w:rsidRPr="0080728B">
        <w:rPr>
          <w:rFonts w:ascii="Times New Roman" w:hAnsi="Times New Roman" w:cs="Times New Roman"/>
        </w:rPr>
        <w:t>о</w:t>
      </w:r>
      <w:r w:rsidR="00067560" w:rsidRPr="0080728B">
        <w:rPr>
          <w:rFonts w:ascii="Times New Roman" w:hAnsi="Times New Roman" w:cs="Times New Roman"/>
        </w:rPr>
        <w:t>беспечивает</w:t>
      </w:r>
      <w:r w:rsidR="00DA155E" w:rsidRPr="0080728B">
        <w:rPr>
          <w:rFonts w:ascii="Times New Roman" w:hAnsi="Times New Roman" w:cs="Times New Roman"/>
        </w:rPr>
        <w:t xml:space="preserve"> выполнение требований, установленных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RefSCH12_No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Style w:val="10"/>
          <w:rFonts w:ascii="Times New Roman" w:hAnsi="Times New Roman" w:cs="Times New Roman"/>
          <w:b/>
          <w:i/>
          <w:color w:val="auto"/>
          <w:sz w:val="22"/>
          <w:szCs w:val="22"/>
        </w:rPr>
        <w:t>№ 1</w:t>
      </w:r>
      <w:r w:rsidR="00C06ADF" w:rsidRPr="0080728B">
        <w:rPr>
          <w:rFonts w:ascii="Times New Roman" w:hAnsi="Times New Roman" w:cs="Times New Roman"/>
        </w:rPr>
        <w:fldChar w:fldCharType="end"/>
      </w:r>
      <w:r w:rsidR="00D97556">
        <w:rPr>
          <w:rFonts w:ascii="Times New Roman" w:hAnsi="Times New Roman" w:cs="Times New Roman"/>
          <w:b/>
          <w:i/>
        </w:rPr>
        <w:t>3</w:t>
      </w:r>
      <w:r w:rsidR="00C06ADF" w:rsidRPr="00AF6A83">
        <w:rPr>
          <w:rFonts w:ascii="Times New Roman" w:hAnsi="Times New Roman" w:cs="Times New Roman"/>
          <w:b/>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RefSCH12_1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80728B">
        <w:rPr>
          <w:rFonts w:ascii="Times New Roman" w:hAnsi="Times New Roman" w:cs="Times New Roman"/>
        </w:rPr>
        <w:fldChar w:fldCharType="end"/>
      </w:r>
      <w:r w:rsidR="00DA155E" w:rsidRPr="0080728B">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80728B">
        <w:rPr>
          <w:rFonts w:ascii="Times New Roman" w:hAnsi="Times New Roman" w:cs="Times New Roman"/>
        </w:rPr>
        <w:t>;</w:t>
      </w:r>
    </w:p>
    <w:p w14:paraId="1B76B027" w14:textId="56B698CE" w:rsidR="00E95EAC" w:rsidRPr="0080728B" w:rsidRDefault="00423C7C" w:rsidP="00077419">
      <w:pPr>
        <w:pStyle w:val="RUS111"/>
        <w:widowControl w:val="0"/>
        <w:numPr>
          <w:ilvl w:val="0"/>
          <w:numId w:val="25"/>
        </w:numPr>
        <w:ind w:left="142" w:firstLine="425"/>
        <w:rPr>
          <w:rFonts w:ascii="Times New Roman" w:hAnsi="Times New Roman" w:cs="Times New Roman"/>
        </w:rPr>
      </w:pPr>
      <w:r>
        <w:rPr>
          <w:rFonts w:ascii="Times New Roman" w:hAnsi="Times New Roman" w:cs="Times New Roman"/>
        </w:rPr>
        <w:t xml:space="preserve"> </w:t>
      </w:r>
      <w:r w:rsidR="006B51D5" w:rsidRPr="0080728B">
        <w:rPr>
          <w:rFonts w:ascii="Times New Roman" w:hAnsi="Times New Roman" w:cs="Times New Roman"/>
        </w:rPr>
        <w:t>о</w:t>
      </w:r>
      <w:r w:rsidR="00E95EAC" w:rsidRPr="0080728B">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006B51D5" w:rsidRPr="0080728B">
        <w:rPr>
          <w:rFonts w:ascii="Times New Roman" w:hAnsi="Times New Roman" w:cs="Times New Roman"/>
        </w:rPr>
        <w:t>;</w:t>
      </w:r>
    </w:p>
    <w:p w14:paraId="335082B0" w14:textId="7FA3372F" w:rsidR="001315E0" w:rsidRPr="0080728B" w:rsidRDefault="006B51D5" w:rsidP="00423C7C">
      <w:pPr>
        <w:pStyle w:val="RUS111"/>
        <w:widowControl w:val="0"/>
        <w:numPr>
          <w:ilvl w:val="0"/>
          <w:numId w:val="25"/>
        </w:numPr>
        <w:ind w:left="142" w:firstLine="425"/>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5E4BAC" w:rsidRPr="00DF612A">
          <w:rPr>
            <w:rStyle w:val="ad"/>
            <w:rFonts w:ascii="Times New Roman" w:hAnsi="Times New Roman" w:cs="Times New Roman"/>
            <w:sz w:val="24"/>
            <w:szCs w:val="24"/>
          </w:rPr>
          <w:t>http://atec.volgaenergo.ru/</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35D417DD"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AF6A83">
        <w:rPr>
          <w:rFonts w:ascii="Times New Roman" w:hAnsi="Times New Roman" w:cs="Times New Roman"/>
        </w:rPr>
        <w:t>не</w:t>
      </w:r>
      <w:r w:rsidR="006F1C65" w:rsidRPr="0080728B">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равно</w:t>
      </w:r>
      <w:r w:rsidR="008028F0">
        <w:rPr>
          <w:rFonts w:ascii="Times New Roman" w:hAnsi="Times New Roman" w:cs="Times New Roman"/>
        </w:rPr>
        <w:t xml:space="preserve"> </w:t>
      </w:r>
      <w:r w:rsidRPr="0080728B">
        <w:rPr>
          <w:rFonts w:ascii="Times New Roman" w:hAnsi="Times New Roman" w:cs="Times New Roman"/>
        </w:rPr>
        <w:t>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00EF322E" w14:textId="77777777" w:rsidR="001F5A06" w:rsidRPr="00D42635" w:rsidRDefault="001F5A06"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организациями в рамках исполнения обязанностей по Договору, третьему лицу, указанному </w:t>
      </w:r>
      <w:r w:rsidR="006F3A76" w:rsidRPr="00D42635">
        <w:rPr>
          <w:rFonts w:ascii="Times New Roman" w:hAnsi="Times New Roman" w:cs="Times New Roman"/>
        </w:rPr>
        <w:t>Заказчиком.</w:t>
      </w:r>
    </w:p>
    <w:p w14:paraId="08719ACB" w14:textId="77777777" w:rsidR="00F53DB9" w:rsidRPr="00D42635" w:rsidRDefault="00F53DB9" w:rsidP="00F53DB9">
      <w:pPr>
        <w:pStyle w:val="RUS111"/>
        <w:tabs>
          <w:tab w:val="left" w:pos="1418"/>
        </w:tabs>
        <w:spacing w:before="120" w:line="240" w:lineRule="auto"/>
        <w:rPr>
          <w:rFonts w:ascii="Times New Roman" w:hAnsi="Times New Roman" w:cs="Times New Roman"/>
        </w:rPr>
      </w:pPr>
      <w:r w:rsidRPr="00D42635">
        <w:rPr>
          <w:rFonts w:ascii="Times New Roman" w:hAnsi="Times New Roman" w:cs="Times New Roman"/>
        </w:rPr>
        <w:t>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94C2229" w14:textId="77777777" w:rsidR="00F53DB9" w:rsidRPr="00D42635" w:rsidRDefault="00F53DB9" w:rsidP="00F53DB9">
      <w:pPr>
        <w:pStyle w:val="RUS111"/>
        <w:tabs>
          <w:tab w:val="left" w:pos="1418"/>
        </w:tabs>
        <w:spacing w:before="120" w:line="240" w:lineRule="auto"/>
        <w:rPr>
          <w:rFonts w:ascii="Times New Roman" w:hAnsi="Times New Roman" w:cs="Times New Roman"/>
        </w:rPr>
      </w:pPr>
      <w:r w:rsidRPr="00D42635">
        <w:rPr>
          <w:rFonts w:ascii="Times New Roman" w:hAnsi="Times New Roman" w:cs="Times New Roman"/>
        </w:rPr>
        <w:t>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899471C" w14:textId="438A7BDC" w:rsidR="00F53DB9" w:rsidRDefault="00F53DB9" w:rsidP="00F53DB9">
      <w:pPr>
        <w:pStyle w:val="RUS111"/>
        <w:tabs>
          <w:tab w:val="left" w:pos="1418"/>
        </w:tabs>
        <w:spacing w:before="120" w:line="240" w:lineRule="auto"/>
        <w:rPr>
          <w:rFonts w:ascii="Times New Roman" w:hAnsi="Times New Roman" w:cs="Times New Roman"/>
        </w:rPr>
      </w:pPr>
      <w:r w:rsidRPr="00D42635">
        <w:rPr>
          <w:rFonts w:ascii="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2BE8C73" w14:textId="03DD702F" w:rsidR="00FF2F78" w:rsidRPr="00FF2F78" w:rsidRDefault="00FF2F78" w:rsidP="00FF2F78">
      <w:pPr>
        <w:pStyle w:val="RUS111"/>
        <w:rPr>
          <w:rFonts w:ascii="Times New Roman" w:hAnsi="Times New Roman" w:cs="Times New Roman"/>
        </w:rPr>
      </w:pPr>
      <w:r w:rsidRPr="00FF2F78">
        <w:rPr>
          <w:rFonts w:ascii="Times New Roman" w:hAnsi="Times New Roman" w:cs="Times New Roman"/>
        </w:rPr>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w:t>
      </w:r>
      <w:r w:rsidR="00D97556">
        <w:rPr>
          <w:rFonts w:ascii="Times New Roman" w:hAnsi="Times New Roman" w:cs="Times New Roman"/>
        </w:rPr>
        <w:t>»)» Приложения № 12</w:t>
      </w:r>
      <w:r w:rsidRPr="00FF2F78">
        <w:rPr>
          <w:rFonts w:ascii="Times New Roman" w:hAnsi="Times New Roman" w:cs="Times New Roman"/>
        </w:rPr>
        <w:t xml:space="preserve"> к Договору. </w:t>
      </w:r>
    </w:p>
    <w:p w14:paraId="79F94E70" w14:textId="77777777" w:rsidR="0044243B" w:rsidRPr="000A3AC3" w:rsidRDefault="003F053D" w:rsidP="00617FF5">
      <w:pPr>
        <w:pStyle w:val="RUS1"/>
      </w:pPr>
      <w:bookmarkStart w:id="32" w:name="_Toc504140765"/>
      <w:bookmarkStart w:id="33" w:name="_Toc518653253"/>
      <w:r w:rsidRPr="000A3AC3">
        <w:t>Права Подрядчика</w:t>
      </w:r>
      <w:bookmarkEnd w:id="32"/>
      <w:bookmarkEnd w:id="33"/>
    </w:p>
    <w:p w14:paraId="6C4312C0" w14:textId="77777777"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01D7AEAE"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Заказчика </w:t>
      </w:r>
      <w:hyperlink r:id="rId10" w:history="1">
        <w:r w:rsidR="005E4BAC" w:rsidRPr="00DF612A">
          <w:rPr>
            <w:rStyle w:val="ad"/>
            <w:rFonts w:ascii="Times New Roman" w:hAnsi="Times New Roman" w:cs="Times New Roman"/>
            <w:sz w:val="24"/>
            <w:szCs w:val="24"/>
          </w:rPr>
          <w:t>http://atec.volgaenergo.ru/</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80728B">
        <w:rPr>
          <w:rFonts w:ascii="Times New Roman" w:hAnsi="Times New Roman" w:cs="Times New Roman"/>
        </w:rPr>
        <w:t xml:space="preserve">Разделом </w:t>
      </w:r>
      <w:r w:rsidR="00D97556">
        <w:rPr>
          <w:rFonts w:ascii="Times New Roman" w:hAnsi="Times New Roman" w:cs="Times New Roman"/>
        </w:rPr>
        <w:t xml:space="preserve">7 </w:t>
      </w:r>
      <w:r w:rsidR="00C06ADF" w:rsidRPr="0080728B">
        <w:rPr>
          <w:rFonts w:ascii="Times New Roman" w:hAnsi="Times New Roman" w:cs="Times New Roman"/>
        </w:rPr>
        <w:t xml:space="preserve">Приложения </w:t>
      </w:r>
      <w:r w:rsidR="00D97556">
        <w:rPr>
          <w:rFonts w:ascii="Times New Roman" w:hAnsi="Times New Roman" w:cs="Times New Roman"/>
        </w:rPr>
        <w:t>12</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Pr="0080728B">
        <w:rPr>
          <w:rFonts w:ascii="Times New Roman" w:hAnsi="Times New Roman" w:cs="Times New Roman"/>
        </w:rPr>
        <w:t>)</w:t>
      </w:r>
      <w:r w:rsidR="000E4C2A" w:rsidRPr="0080728B">
        <w:rPr>
          <w:rFonts w:ascii="Times New Roman" w:hAnsi="Times New Roman" w:cs="Times New Roman"/>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5FCFF179" w:rsidR="000E4C2A"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476F96E2" w14:textId="4C3B518E" w:rsidR="00090818" w:rsidRDefault="00090818" w:rsidP="00090818">
      <w:pPr>
        <w:pStyle w:val="RUS111"/>
        <w:widowControl w:val="0"/>
        <w:numPr>
          <w:ilvl w:val="0"/>
          <w:numId w:val="0"/>
        </w:numPr>
        <w:ind w:left="567"/>
        <w:rPr>
          <w:rFonts w:ascii="Times New Roman" w:hAnsi="Times New Roman" w:cs="Times New Roman"/>
        </w:rPr>
      </w:pPr>
    </w:p>
    <w:p w14:paraId="1AB48044" w14:textId="77777777" w:rsidR="00090818" w:rsidRPr="0080728B" w:rsidRDefault="00090818" w:rsidP="00090818">
      <w:pPr>
        <w:pStyle w:val="RUS111"/>
        <w:widowControl w:val="0"/>
        <w:numPr>
          <w:ilvl w:val="0"/>
          <w:numId w:val="0"/>
        </w:numPr>
        <w:ind w:left="567"/>
        <w:rPr>
          <w:rFonts w:ascii="Times New Roman" w:hAnsi="Times New Roman" w:cs="Times New Roman"/>
        </w:rPr>
      </w:pPr>
    </w:p>
    <w:p w14:paraId="6FD3CDC3" w14:textId="77777777" w:rsidR="003F053D" w:rsidRPr="0080728B" w:rsidRDefault="003F053D" w:rsidP="00617FF5">
      <w:pPr>
        <w:pStyle w:val="RUS1"/>
      </w:pPr>
      <w:bookmarkStart w:id="34" w:name="_Toc504140766"/>
      <w:bookmarkStart w:id="35" w:name="_Toc518653254"/>
      <w:r w:rsidRPr="0080728B">
        <w:t>Обязательства Заказчика</w:t>
      </w:r>
      <w:bookmarkEnd w:id="34"/>
      <w:bookmarkEnd w:id="35"/>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044380CB" w:rsidR="00266AF8" w:rsidRPr="00962B83" w:rsidRDefault="00FE7A14" w:rsidP="0080728B">
      <w:pPr>
        <w:pStyle w:val="RUS111"/>
        <w:widowControl w:val="0"/>
        <w:rPr>
          <w:rFonts w:ascii="Times New Roman" w:hAnsi="Times New Roman" w:cs="Times New Roman"/>
        </w:rPr>
      </w:pPr>
      <w:r w:rsidRPr="00962B83">
        <w:rPr>
          <w:rFonts w:ascii="Times New Roman" w:hAnsi="Times New Roman" w:cs="Times New Roman"/>
        </w:rPr>
        <w:t>Обеспечивает беспрепятственный проход персонала Подрядчика и</w:t>
      </w:r>
      <w:r w:rsidR="00F47C50" w:rsidRPr="00962B83">
        <w:rPr>
          <w:rFonts w:ascii="Times New Roman" w:hAnsi="Times New Roman" w:cs="Times New Roman"/>
        </w:rPr>
        <w:t xml:space="preserve"> / </w:t>
      </w:r>
      <w:r w:rsidRPr="00962B83">
        <w:rPr>
          <w:rFonts w:ascii="Times New Roman" w:hAnsi="Times New Roman" w:cs="Times New Roman"/>
        </w:rPr>
        <w:t xml:space="preserve">или персонала Субподрядной организации на территорию Заказчика при соблюдении Раздела </w:t>
      </w:r>
      <w:r w:rsidR="00D97556">
        <w:rPr>
          <w:rFonts w:ascii="Times New Roman" w:hAnsi="Times New Roman" w:cs="Times New Roman"/>
        </w:rPr>
        <w:t xml:space="preserve">7 </w:t>
      </w:r>
      <w:r w:rsidR="00C06ADF" w:rsidRPr="00962B83">
        <w:rPr>
          <w:rFonts w:ascii="Times New Roman" w:hAnsi="Times New Roman" w:cs="Times New Roman"/>
        </w:rPr>
        <w:t xml:space="preserve">Приложения </w:t>
      </w:r>
      <w:r w:rsidR="00D97556">
        <w:rPr>
          <w:rFonts w:ascii="Times New Roman" w:hAnsi="Times New Roman" w:cs="Times New Roman"/>
        </w:rPr>
        <w:t>12</w:t>
      </w:r>
      <w:r w:rsidR="00C06ADF" w:rsidRPr="00962B83">
        <w:rPr>
          <w:rFonts w:ascii="Times New Roman" w:hAnsi="Times New Roman" w:cs="Times New Roman"/>
        </w:rPr>
        <w:t xml:space="preserve"> </w:t>
      </w:r>
      <w:r w:rsidR="00C06ADF" w:rsidRPr="00962B83">
        <w:rPr>
          <w:rFonts w:ascii="Times New Roman" w:hAnsi="Times New Roman" w:cs="Times New Roman"/>
        </w:rPr>
        <w:fldChar w:fldCharType="begin"/>
      </w:r>
      <w:r w:rsidR="00C06ADF" w:rsidRPr="00962B83">
        <w:rPr>
          <w:rFonts w:ascii="Times New Roman" w:hAnsi="Times New Roman" w:cs="Times New Roman"/>
        </w:rPr>
        <w:instrText xml:space="preserve"> REF RefSCH7_1 \h </w:instrText>
      </w:r>
      <w:r w:rsidR="0080728B" w:rsidRPr="00962B83">
        <w:rPr>
          <w:rFonts w:ascii="Times New Roman" w:hAnsi="Times New Roman" w:cs="Times New Roman"/>
        </w:rPr>
        <w:instrText xml:space="preserve"> \* MERGEFORMAT </w:instrText>
      </w:r>
      <w:r w:rsidR="00C06ADF" w:rsidRPr="00962B83">
        <w:rPr>
          <w:rFonts w:ascii="Times New Roman" w:hAnsi="Times New Roman" w:cs="Times New Roman"/>
        </w:rPr>
      </w:r>
      <w:r w:rsidR="00C06ADF" w:rsidRPr="00962B83">
        <w:rPr>
          <w:rFonts w:ascii="Times New Roman" w:hAnsi="Times New Roman" w:cs="Times New Roman"/>
        </w:rPr>
        <w:fldChar w:fldCharType="separate"/>
      </w:r>
      <w:r w:rsidR="00027A33" w:rsidRPr="00962B83">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962B83">
        <w:rPr>
          <w:rFonts w:ascii="Times New Roman" w:hAnsi="Times New Roman" w:cs="Times New Roman"/>
        </w:rPr>
        <w:fldChar w:fldCharType="end"/>
      </w:r>
      <w:r w:rsidR="00C06ADF" w:rsidRPr="00962B83">
        <w:rPr>
          <w:rFonts w:ascii="Times New Roman" w:hAnsi="Times New Roman" w:cs="Times New Roman"/>
        </w:rPr>
        <w:t xml:space="preserve"> </w:t>
      </w:r>
      <w:r w:rsidR="00AB5427" w:rsidRPr="00962B83">
        <w:rPr>
          <w:rFonts w:ascii="Times New Roman" w:hAnsi="Times New Roman" w:cs="Times New Roman"/>
        </w:rPr>
        <w:t>к Договору</w:t>
      </w:r>
      <w:r w:rsidR="00266AF8" w:rsidRPr="00962B83">
        <w:rPr>
          <w:rFonts w:ascii="Times New Roman" w:hAnsi="Times New Roman" w:cs="Times New Roman"/>
        </w:rPr>
        <w:t>.</w:t>
      </w:r>
    </w:p>
    <w:p w14:paraId="7FDC08E8" w14:textId="2376EBFF"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617FF5">
      <w:pPr>
        <w:pStyle w:val="RUS1"/>
      </w:pPr>
      <w:bookmarkStart w:id="36" w:name="_Toc504140767"/>
      <w:bookmarkStart w:id="37" w:name="_Toc518653255"/>
      <w:r w:rsidRPr="0080728B">
        <w:t>Права Заказчика</w:t>
      </w:r>
      <w:bookmarkEnd w:id="36"/>
      <w:bookmarkEnd w:id="37"/>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027A33">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 xml:space="preserve">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w:t>
      </w:r>
      <w:r w:rsidR="00775346" w:rsidRPr="0080728B">
        <w:rPr>
          <w:rFonts w:ascii="Times New Roman" w:hAnsi="Times New Roman" w:cs="Times New Roman"/>
        </w:rPr>
        <w:lastRenderedPageBreak/>
        <w:t>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617FF5">
      <w:pPr>
        <w:pStyle w:val="RUS1"/>
      </w:pPr>
      <w:bookmarkStart w:id="38" w:name="_Toc504140768"/>
      <w:bookmarkStart w:id="39" w:name="_Toc518653256"/>
      <w:r w:rsidRPr="0080728B">
        <w:t>Персонал Подрядчика</w:t>
      </w:r>
      <w:bookmarkEnd w:id="38"/>
      <w:bookmarkEnd w:id="39"/>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027A33">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2174F0B2"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r w:rsidR="009F2EA9" w:rsidRPr="0080728B">
        <w:rPr>
          <w:rFonts w:ascii="Times New Roman" w:hAnsi="Times New Roman" w:cs="Times New Roman"/>
        </w:rPr>
        <w:t>не предоставления</w:t>
      </w:r>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617FF5">
      <w:pPr>
        <w:pStyle w:val="RUS1"/>
      </w:pPr>
      <w:bookmarkStart w:id="40" w:name="_Toc504140769"/>
      <w:bookmarkStart w:id="41" w:name="_Toc518653257"/>
      <w:r w:rsidRPr="0080728B">
        <w:t xml:space="preserve">Членство в </w:t>
      </w:r>
      <w:r w:rsidR="00C075B2" w:rsidRPr="0080728B">
        <w:t>саморегулируемой организации</w:t>
      </w:r>
      <w:bookmarkEnd w:id="40"/>
      <w:bookmarkEnd w:id="41"/>
    </w:p>
    <w:p w14:paraId="7A058A19" w14:textId="636109EA" w:rsidR="000A3AC3" w:rsidRPr="00B16028" w:rsidRDefault="00C075B2" w:rsidP="00B16028">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617FF5">
      <w:pPr>
        <w:pStyle w:val="RUS1"/>
      </w:pPr>
      <w:bookmarkStart w:id="42" w:name="_Ref493725629"/>
      <w:bookmarkStart w:id="43" w:name="_Toc504140770"/>
      <w:bookmarkStart w:id="44" w:name="_Toc518653258"/>
      <w:r w:rsidRPr="0080728B">
        <w:t>Привлечение Субподрядных организаций</w:t>
      </w:r>
      <w:bookmarkEnd w:id="42"/>
      <w:bookmarkEnd w:id="43"/>
      <w:bookmarkEnd w:id="44"/>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027A33">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027A33">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5"/>
    </w:p>
    <w:p w14:paraId="3A2D3356" w14:textId="23CAF951" w:rsidR="008B0539" w:rsidRPr="0080728B" w:rsidRDefault="008B0539" w:rsidP="0080728B">
      <w:pPr>
        <w:pStyle w:val="RUS11"/>
        <w:widowControl w:val="0"/>
        <w:rPr>
          <w:rFonts w:ascii="Times New Roman" w:hAnsi="Times New Roman" w:cs="Times New Roman"/>
        </w:rPr>
      </w:pPr>
      <w:bookmarkStart w:id="46" w:name="_Ref513219272"/>
      <w:r w:rsidRPr="0080728B">
        <w:rPr>
          <w:rFonts w:ascii="Times New Roman" w:hAnsi="Times New Roman" w:cs="Times New Roman"/>
        </w:rPr>
        <w:lastRenderedPageBreak/>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418FE0C3"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w:t>
      </w:r>
      <w:r w:rsidRPr="0080728B">
        <w:rPr>
          <w:rFonts w:ascii="Times New Roman" w:hAnsi="Times New Roman" w:cs="Times New Roman"/>
        </w:rPr>
        <w:lastRenderedPageBreak/>
        <w:t xml:space="preserve">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6928429A"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r w:rsidR="009F2EA9" w:rsidRPr="0080728B">
        <w:rPr>
          <w:rFonts w:ascii="Times New Roman" w:hAnsi="Times New Roman" w:cs="Times New Roman"/>
        </w:rPr>
        <w:t>не предоставления</w:t>
      </w:r>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102B8EF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0A3AC3">
        <w:rPr>
          <w:rFonts w:ascii="Times New Roman" w:hAnsi="Times New Roman" w:cs="Times New Roman"/>
        </w:rPr>
        <w:t>50</w:t>
      </w:r>
      <w:r w:rsidRPr="0080728B">
        <w:rPr>
          <w:rFonts w:ascii="Times New Roman" w:hAnsi="Times New Roman" w:cs="Times New Roman"/>
        </w:rPr>
        <w:t xml:space="preserve"> (</w:t>
      </w:r>
      <w:r w:rsidR="000A3AC3">
        <w:rPr>
          <w:rFonts w:ascii="Times New Roman" w:hAnsi="Times New Roman" w:cs="Times New Roman"/>
        </w:rPr>
        <w:t>пятидесяти</w:t>
      </w:r>
      <w:r w:rsidR="00895804" w:rsidRPr="0080728B">
        <w:rPr>
          <w:rFonts w:ascii="Times New Roman" w:hAnsi="Times New Roman" w:cs="Times New Roman"/>
        </w:rPr>
        <w:t>)</w:t>
      </w:r>
      <w:r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5347174B"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2C0B7CC2"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w:t>
      </w:r>
      <w:r w:rsidRPr="0080728B">
        <w:rPr>
          <w:rFonts w:ascii="Times New Roman" w:hAnsi="Times New Roman" w:cs="Times New Roman"/>
        </w:rPr>
        <w:t xml:space="preserve">или обязанности по договору с </w:t>
      </w:r>
      <w:r w:rsidRPr="0080728B">
        <w:rPr>
          <w:rFonts w:ascii="Times New Roman" w:hAnsi="Times New Roman" w:cs="Times New Roman"/>
        </w:rPr>
        <w:lastRenderedPageBreak/>
        <w:t>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0A3AC3" w:rsidRDefault="00C075B2" w:rsidP="00617FF5">
      <w:pPr>
        <w:pStyle w:val="RUS1"/>
      </w:pPr>
      <w:bookmarkStart w:id="47" w:name="_Toc504140771"/>
      <w:bookmarkStart w:id="48" w:name="_Toc518653259"/>
      <w:r w:rsidRPr="000A3AC3">
        <w:t>Исходные данные</w:t>
      </w:r>
      <w:bookmarkEnd w:id="47"/>
      <w:bookmarkEnd w:id="48"/>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0F18374F" w14:textId="5D71000F" w:rsidR="00C075B2" w:rsidRPr="0080728B" w:rsidRDefault="00C075B2" w:rsidP="0080728B">
      <w:pPr>
        <w:pStyle w:val="RUS11"/>
        <w:widowControl w:val="0"/>
        <w:rPr>
          <w:rFonts w:ascii="Times New Roman" w:hAnsi="Times New Roman" w:cs="Times New Roman"/>
        </w:rPr>
      </w:pPr>
      <w:bookmarkStart w:id="50"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50"/>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1"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7127FA41" w14:textId="2847A6A0" w:rsidR="00C075B2" w:rsidRPr="0080728B" w:rsidRDefault="00C075B2" w:rsidP="0080728B">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29D20C52" w:rsidR="0017025B" w:rsidRPr="0080728B" w:rsidRDefault="00C075B2" w:rsidP="0080728B">
      <w:pPr>
        <w:pStyle w:val="RUS11"/>
        <w:widowControl w:val="0"/>
        <w:rPr>
          <w:rFonts w:ascii="Times New Roman" w:hAnsi="Times New Roman" w:cs="Times New Roman"/>
        </w:rPr>
      </w:pPr>
      <w:bookmarkStart w:id="53"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3"/>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 xml:space="preserve">такие Дефекты Исходных данных </w:t>
      </w:r>
      <w:r w:rsidRPr="0080728B">
        <w:rPr>
          <w:rFonts w:ascii="Times New Roman" w:hAnsi="Times New Roman" w:cs="Times New Roman"/>
        </w:rPr>
        <w:lastRenderedPageBreak/>
        <w:t>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Default="00C075B2" w:rsidP="0080728B">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5BBDCC12" w14:textId="77777777" w:rsidR="00E36C71" w:rsidRPr="0080728B" w:rsidRDefault="00E36C71" w:rsidP="00E36C71">
      <w:pPr>
        <w:pStyle w:val="RUS11"/>
        <w:widowControl w:val="0"/>
        <w:numPr>
          <w:ilvl w:val="0"/>
          <w:numId w:val="0"/>
        </w:numPr>
        <w:ind w:left="568"/>
        <w:rPr>
          <w:rFonts w:ascii="Times New Roman" w:hAnsi="Times New Roman" w:cs="Times New Roman"/>
        </w:rPr>
      </w:pPr>
    </w:p>
    <w:p w14:paraId="2E98C54E" w14:textId="77777777" w:rsidR="003F053D" w:rsidRPr="0080728B" w:rsidRDefault="003F053D" w:rsidP="0080728B">
      <w:pPr>
        <w:pStyle w:val="a"/>
        <w:widowControl w:val="0"/>
        <w:spacing w:before="0"/>
        <w:rPr>
          <w:rFonts w:ascii="Times New Roman" w:hAnsi="Times New Roman" w:cs="Times New Roman"/>
        </w:rPr>
      </w:pPr>
      <w:bookmarkStart w:id="55" w:name="_Toc504140772"/>
      <w:bookmarkStart w:id="56" w:name="_Toc518653260"/>
      <w:r w:rsidRPr="0080728B">
        <w:rPr>
          <w:rFonts w:ascii="Times New Roman" w:hAnsi="Times New Roman" w:cs="Times New Roman"/>
        </w:rPr>
        <w:t>ОРГАНИЗАЦИЯ РАБОТ</w:t>
      </w:r>
      <w:bookmarkEnd w:id="55"/>
      <w:bookmarkEnd w:id="56"/>
    </w:p>
    <w:p w14:paraId="35D604B3" w14:textId="77777777" w:rsidR="003F053D" w:rsidRPr="0080728B" w:rsidRDefault="003F053D" w:rsidP="00617FF5">
      <w:pPr>
        <w:pStyle w:val="RUS1"/>
      </w:pPr>
      <w:bookmarkStart w:id="57" w:name="_Toc504140773"/>
      <w:bookmarkStart w:id="58" w:name="_Toc518653261"/>
      <w:r w:rsidRPr="0080728B">
        <w:t>Порядок осуществления</w:t>
      </w:r>
      <w:r w:rsidR="00297B70" w:rsidRPr="0080728B">
        <w:t xml:space="preserve"> и приемки</w:t>
      </w:r>
      <w:r w:rsidRPr="0080728B">
        <w:t xml:space="preserve"> работ</w:t>
      </w:r>
      <w:bookmarkEnd w:id="57"/>
      <w:bookmarkEnd w:id="58"/>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027A33"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37AC943D"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027A33">
        <w:rPr>
          <w:rFonts w:ascii="Times New Roman" w:hAnsi="Times New Roman" w:cs="Times New Roman"/>
        </w:rPr>
        <w:t>5.2</w:t>
      </w:r>
      <w:r w:rsidR="00EB5893" w:rsidRPr="0080728B">
        <w:rPr>
          <w:rFonts w:ascii="Times New Roman" w:hAnsi="Times New Roman" w:cs="Times New Roman"/>
        </w:rPr>
        <w:fldChar w:fldCharType="end"/>
      </w:r>
      <w:r w:rsidR="000A3AC3">
        <w:rPr>
          <w:rFonts w:ascii="Times New Roman" w:hAnsi="Times New Roman" w:cs="Times New Roman"/>
        </w:rPr>
        <w:t>4</w:t>
      </w:r>
      <w:r w:rsidRPr="0080728B">
        <w:rPr>
          <w:rFonts w:ascii="Times New Roman" w:hAnsi="Times New Roman" w:cs="Times New Roman"/>
        </w:rPr>
        <w:t xml:space="preserve"> настоящего Договора.</w:t>
      </w:r>
    </w:p>
    <w:p w14:paraId="28B6169C" w14:textId="23BA226E" w:rsidR="00C81561" w:rsidRPr="0080728B" w:rsidRDefault="00CB72D5" w:rsidP="0080728B">
      <w:pPr>
        <w:pStyle w:val="RUS11"/>
        <w:widowControl w:val="0"/>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61"/>
      <w:r w:rsidR="003D6ADC" w:rsidRPr="0080728B">
        <w:rPr>
          <w:rFonts w:ascii="Times New Roman" w:hAnsi="Times New Roman" w:cs="Times New Roman"/>
        </w:rPr>
        <w:t xml:space="preserve">передается документация в соответствии с </w:t>
      </w:r>
      <w:r w:rsidR="006B6725">
        <w:rPr>
          <w:rFonts w:ascii="Times New Roman" w:hAnsi="Times New Roman" w:cs="Times New Roman"/>
        </w:rPr>
        <w:t>действующей сметно-нормативной базой ФЭР</w:t>
      </w:r>
      <w:r w:rsidR="00EB5FCE">
        <w:rPr>
          <w:rFonts w:ascii="Times New Roman" w:hAnsi="Times New Roman" w:cs="Times New Roman"/>
        </w:rPr>
        <w:t xml:space="preserve"> в базисных ценах</w:t>
      </w:r>
      <w:r w:rsidR="003D6ADC" w:rsidRPr="0080728B">
        <w:rPr>
          <w:rFonts w:ascii="Times New Roman" w:hAnsi="Times New Roman" w:cs="Times New Roman"/>
        </w:rPr>
        <w:t>.</w:t>
      </w:r>
      <w:bookmarkEnd w:id="62"/>
    </w:p>
    <w:p w14:paraId="252C6182" w14:textId="77B07585"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027A33">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27A33">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63"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027A33">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617FF5">
      <w:pPr>
        <w:pStyle w:val="RUS1"/>
      </w:pPr>
      <w:bookmarkStart w:id="64" w:name="_Toc518653262"/>
      <w:r w:rsidRPr="0080728B">
        <w:t>Качество выполнения Работ и контроль качества</w:t>
      </w:r>
      <w:bookmarkEnd w:id="64"/>
    </w:p>
    <w:p w14:paraId="34737BE4" w14:textId="77777777" w:rsidR="00D67817" w:rsidRPr="0080728B" w:rsidRDefault="00D67817" w:rsidP="003B05D9">
      <w:pPr>
        <w:pStyle w:val="RUS111"/>
        <w:widowControl w:val="0"/>
        <w:spacing w:after="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3B05D9">
      <w:pPr>
        <w:pStyle w:val="RUS111"/>
        <w:widowControl w:val="0"/>
        <w:spacing w:after="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49504F7E" w:rsidR="00267C4D" w:rsidRPr="0080728B" w:rsidRDefault="00FD1F54" w:rsidP="003B05D9">
      <w:pPr>
        <w:pStyle w:val="RUS111"/>
        <w:widowControl w:val="0"/>
        <w:spacing w:after="0"/>
        <w:rPr>
          <w:rFonts w:ascii="Times New Roman" w:hAnsi="Times New Roman" w:cs="Times New Roman"/>
        </w:rPr>
      </w:pPr>
      <w:r w:rsidRPr="0080728B">
        <w:rPr>
          <w:rFonts w:ascii="Times New Roman" w:hAnsi="Times New Roman" w:cs="Times New Roman"/>
        </w:rPr>
        <w:lastRenderedPageBreak/>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AF6A83">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3B05D9">
      <w:pPr>
        <w:pStyle w:val="RUS10"/>
        <w:widowControl w:val="0"/>
        <w:spacing w:after="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3B05D9">
      <w:pPr>
        <w:pStyle w:val="RUS10"/>
        <w:widowControl w:val="0"/>
        <w:spacing w:after="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3B05D9">
      <w:pPr>
        <w:pStyle w:val="RUS10"/>
        <w:widowControl w:val="0"/>
        <w:spacing w:after="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3B05D9">
      <w:pPr>
        <w:pStyle w:val="RUS111"/>
        <w:widowControl w:val="0"/>
        <w:numPr>
          <w:ilvl w:val="0"/>
          <w:numId w:val="0"/>
        </w:numPr>
        <w:spacing w:after="0"/>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617FF5">
      <w:pPr>
        <w:pStyle w:val="RUS1"/>
      </w:pPr>
      <w:bookmarkStart w:id="65" w:name="_Toc518653263"/>
      <w:r w:rsidRPr="0080728B">
        <w:t xml:space="preserve">Устранение недостатков </w:t>
      </w:r>
      <w:r w:rsidR="00805475" w:rsidRPr="0080728B">
        <w:t xml:space="preserve">в период </w:t>
      </w:r>
      <w:r w:rsidR="00E95EAC" w:rsidRPr="0080728B">
        <w:t>выполнения</w:t>
      </w:r>
      <w:r w:rsidR="00125E36" w:rsidRPr="0080728B">
        <w:t xml:space="preserve"> </w:t>
      </w:r>
      <w:r w:rsidRPr="0080728B">
        <w:t>Работ</w:t>
      </w:r>
      <w:bookmarkEnd w:id="65"/>
    </w:p>
    <w:p w14:paraId="71B9D4D7" w14:textId="7832BEAB"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AF6A83">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F04A2">
      <w:pPr>
        <w:pStyle w:val="RUS111"/>
        <w:widowControl w:val="0"/>
        <w:numPr>
          <w:ilvl w:val="0"/>
          <w:numId w:val="25"/>
        </w:numPr>
        <w:ind w:left="993"/>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617FF5">
      <w:pPr>
        <w:pStyle w:val="RUS1"/>
      </w:pPr>
      <w:bookmarkStart w:id="67" w:name="_Toc504140774"/>
      <w:bookmarkStart w:id="68" w:name="_Toc518653264"/>
      <w:r w:rsidRPr="0080728B">
        <w:t>Изменени</w:t>
      </w:r>
      <w:r w:rsidR="009B563E" w:rsidRPr="0080728B">
        <w:t>е</w:t>
      </w:r>
      <w:r w:rsidRPr="0080728B">
        <w:t xml:space="preserve"> Работ</w:t>
      </w:r>
      <w:bookmarkEnd w:id="67"/>
      <w:bookmarkEnd w:id="68"/>
    </w:p>
    <w:p w14:paraId="1E4AADF3" w14:textId="1474FDAF" w:rsidR="00C075B2" w:rsidRPr="0080728B" w:rsidRDefault="00C075B2" w:rsidP="003B05D9">
      <w:pPr>
        <w:pStyle w:val="RUS11"/>
        <w:widowControl w:val="0"/>
        <w:spacing w:after="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3B05D9">
      <w:pPr>
        <w:pStyle w:val="RUS11"/>
        <w:widowControl w:val="0"/>
        <w:spacing w:after="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3B05D9">
      <w:pPr>
        <w:pStyle w:val="RUS10"/>
        <w:widowControl w:val="0"/>
        <w:spacing w:after="0"/>
        <w:rPr>
          <w:rFonts w:ascii="Times New Roman" w:hAnsi="Times New Roman" w:cs="Times New Roman"/>
        </w:rPr>
      </w:pPr>
      <w:r w:rsidRPr="0080728B">
        <w:rPr>
          <w:rFonts w:ascii="Times New Roman" w:hAnsi="Times New Roman" w:cs="Times New Roman"/>
        </w:rPr>
        <w:lastRenderedPageBreak/>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3B05D9">
      <w:pPr>
        <w:pStyle w:val="RUS10"/>
        <w:widowControl w:val="0"/>
        <w:spacing w:after="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617FF5">
      <w:pPr>
        <w:pStyle w:val="RUS1"/>
      </w:pPr>
      <w:bookmarkStart w:id="69" w:name="_Toc504140775"/>
      <w:bookmarkStart w:id="70" w:name="_Toc518653265"/>
      <w:bookmarkStart w:id="71" w:name="_Ref493704750"/>
      <w:r w:rsidRPr="0080728B">
        <w:t>Дополнительные Работы</w:t>
      </w:r>
      <w:bookmarkEnd w:id="69"/>
      <w:bookmarkEnd w:id="70"/>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429A6C7" w14:textId="77777777" w:rsidR="008F04A2" w:rsidRPr="0080728B" w:rsidRDefault="008F04A2" w:rsidP="00AA3959">
      <w:pPr>
        <w:pStyle w:val="RUS11"/>
        <w:widowControl w:val="0"/>
        <w:numPr>
          <w:ilvl w:val="0"/>
          <w:numId w:val="0"/>
        </w:numPr>
        <w:rPr>
          <w:rFonts w:ascii="Times New Roman" w:hAnsi="Times New Roman" w:cs="Times New Roman"/>
        </w:rPr>
      </w:pPr>
    </w:p>
    <w:p w14:paraId="68081629" w14:textId="77777777" w:rsidR="00AD1BAD" w:rsidRPr="0080728B" w:rsidRDefault="00AD1BAD" w:rsidP="0080728B">
      <w:pPr>
        <w:pStyle w:val="a"/>
        <w:widowControl w:val="0"/>
        <w:spacing w:before="0"/>
        <w:rPr>
          <w:rFonts w:ascii="Times New Roman" w:hAnsi="Times New Roman" w:cs="Times New Roman"/>
        </w:rPr>
      </w:pPr>
      <w:bookmarkStart w:id="72" w:name="_Hlt500771388"/>
      <w:bookmarkStart w:id="73" w:name="_Toc504140776"/>
      <w:bookmarkStart w:id="74" w:name="_Toc518653266"/>
      <w:bookmarkEnd w:id="71"/>
      <w:bookmarkEnd w:id="72"/>
      <w:r w:rsidRPr="0080728B">
        <w:rPr>
          <w:rFonts w:ascii="Times New Roman" w:hAnsi="Times New Roman" w:cs="Times New Roman"/>
        </w:rPr>
        <w:t>ПРАВА НА РЕЗУЛЬТАТЫ РАБОТ ПО ДОГОВОРУ</w:t>
      </w:r>
      <w:bookmarkEnd w:id="73"/>
      <w:bookmarkEnd w:id="74"/>
    </w:p>
    <w:p w14:paraId="194717C9" w14:textId="77777777" w:rsidR="00D94937" w:rsidRPr="0080728B" w:rsidRDefault="00AD1BAD" w:rsidP="00617FF5">
      <w:pPr>
        <w:pStyle w:val="RUS1"/>
      </w:pPr>
      <w:bookmarkStart w:id="75" w:name="_Toc504140777"/>
      <w:bookmarkStart w:id="76" w:name="_Toc518653267"/>
      <w:r w:rsidRPr="0080728B">
        <w:t xml:space="preserve">Риски случайной гибели или случайного повреждения </w:t>
      </w:r>
      <w:r w:rsidR="008A093C" w:rsidRPr="0080728B">
        <w:t xml:space="preserve">результата выполненных Работ </w:t>
      </w:r>
      <w:r w:rsidRPr="0080728B">
        <w:t>и право собственности</w:t>
      </w:r>
      <w:bookmarkEnd w:id="75"/>
      <w:bookmarkEnd w:id="76"/>
    </w:p>
    <w:p w14:paraId="57683B48" w14:textId="58837722" w:rsidR="00324736" w:rsidRPr="0080728B" w:rsidRDefault="00324736" w:rsidP="0080728B">
      <w:pPr>
        <w:pStyle w:val="RUS11"/>
        <w:widowControl w:val="0"/>
        <w:rPr>
          <w:rFonts w:ascii="Times New Roman" w:hAnsi="Times New Roman" w:cs="Times New Roman"/>
        </w:rPr>
      </w:pPr>
      <w:bookmarkStart w:id="77"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7"/>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617FF5">
      <w:pPr>
        <w:pStyle w:val="RUS1"/>
      </w:pPr>
      <w:bookmarkStart w:id="78" w:name="_Toc504140778"/>
      <w:bookmarkStart w:id="79" w:name="_Toc518653268"/>
      <w:r w:rsidRPr="0080728B">
        <w:t>Распределение прав на результаты интеллектуальной деятельности</w:t>
      </w:r>
      <w:bookmarkEnd w:id="78"/>
      <w:bookmarkEnd w:id="79"/>
    </w:p>
    <w:p w14:paraId="01AA5848" w14:textId="77777777" w:rsidR="007854F9" w:rsidRPr="0080728B" w:rsidRDefault="007854F9" w:rsidP="0080728B">
      <w:pPr>
        <w:pStyle w:val="RUS11"/>
        <w:widowControl w:val="0"/>
        <w:rPr>
          <w:rFonts w:ascii="Times New Roman" w:hAnsi="Times New Roman" w:cs="Times New Roman"/>
        </w:rPr>
      </w:pPr>
      <w:bookmarkStart w:id="8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0"/>
    </w:p>
    <w:p w14:paraId="7F096E5C" w14:textId="3F1E1381" w:rsidR="007854F9" w:rsidRPr="0080728B" w:rsidRDefault="007854F9" w:rsidP="0080728B">
      <w:pPr>
        <w:pStyle w:val="RUS11"/>
        <w:widowControl w:val="0"/>
        <w:rPr>
          <w:rFonts w:ascii="Times New Roman" w:hAnsi="Times New Roman" w:cs="Times New Roman"/>
        </w:rPr>
      </w:pPr>
      <w:bookmarkStart w:id="8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0C1CE0B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r w:rsidR="009F2EA9" w:rsidRPr="0080728B">
        <w:rPr>
          <w:rFonts w:ascii="Times New Roman" w:hAnsi="Times New Roman" w:cs="Times New Roman"/>
          <w:bCs/>
        </w:rPr>
        <w:t>административные и</w:t>
      </w:r>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C0F208A" w:rsidR="007854F9" w:rsidRPr="0080728B" w:rsidRDefault="007854F9" w:rsidP="0080728B">
      <w:pPr>
        <w:pStyle w:val="RUS11"/>
        <w:widowControl w:val="0"/>
        <w:rPr>
          <w:rFonts w:ascii="Times New Roman" w:hAnsi="Times New Roman" w:cs="Times New Roman"/>
        </w:rPr>
      </w:pPr>
      <w:bookmarkStart w:id="82"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2"/>
    </w:p>
    <w:p w14:paraId="0B796915" w14:textId="6B6042CB" w:rsidR="007854F9" w:rsidRPr="0080728B" w:rsidRDefault="007854F9" w:rsidP="0080728B">
      <w:pPr>
        <w:pStyle w:val="RUS11"/>
        <w:widowControl w:val="0"/>
        <w:rPr>
          <w:rFonts w:ascii="Times New Roman" w:hAnsi="Times New Roman" w:cs="Times New Roman"/>
        </w:rPr>
      </w:pPr>
      <w:bookmarkStart w:id="8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77777777" w:rsidR="0051291A" w:rsidRPr="0080728B" w:rsidRDefault="0051291A" w:rsidP="0080728B">
      <w:pPr>
        <w:pStyle w:val="a"/>
        <w:widowControl w:val="0"/>
        <w:spacing w:before="0"/>
        <w:rPr>
          <w:rFonts w:ascii="Times New Roman" w:hAnsi="Times New Roman" w:cs="Times New Roman"/>
        </w:rPr>
      </w:pPr>
      <w:bookmarkStart w:id="84" w:name="_Toc504140779"/>
      <w:bookmarkStart w:id="85" w:name="_Toc518653269"/>
      <w:r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617FF5">
      <w:pPr>
        <w:pStyle w:val="RUS1"/>
      </w:pPr>
      <w:bookmarkStart w:id="86" w:name="_Ref496284723"/>
      <w:bookmarkStart w:id="87" w:name="_Ref496284743"/>
      <w:bookmarkStart w:id="88" w:name="_Toc504140780"/>
      <w:bookmarkStart w:id="89" w:name="_Toc518653270"/>
      <w:r w:rsidRPr="0080728B">
        <w:t>Ответственность сторон</w:t>
      </w:r>
      <w:bookmarkEnd w:id="86"/>
      <w:bookmarkEnd w:id="87"/>
      <w:bookmarkEnd w:id="88"/>
      <w:bookmarkEnd w:id="89"/>
    </w:p>
    <w:p w14:paraId="5492EAAB" w14:textId="51F5D5C2" w:rsidR="00F566FE" w:rsidRPr="0080728B" w:rsidRDefault="00F566FE"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B16028">
      <w:pPr>
        <w:pStyle w:val="RUS11"/>
        <w:widowControl w:val="0"/>
        <w:spacing w:after="0"/>
        <w:rPr>
          <w:rFonts w:ascii="Times New Roman" w:hAnsi="Times New Roman" w:cs="Times New Roman"/>
        </w:rPr>
      </w:pPr>
      <w:r w:rsidRPr="0080728B">
        <w:rPr>
          <w:rFonts w:ascii="Times New Roman" w:hAnsi="Times New Roman" w:cs="Times New Roman"/>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027A33">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027A33">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2CEA66FC" w:rsidR="00F566FE" w:rsidRPr="0080728B" w:rsidRDefault="00F566FE" w:rsidP="00B16028">
      <w:pPr>
        <w:pStyle w:val="RUS11"/>
        <w:widowControl w:val="0"/>
        <w:spacing w:after="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w:t>
      </w:r>
      <w:r w:rsidR="00AB34E9">
        <w:rPr>
          <w:rFonts w:ascii="Times New Roman" w:hAnsi="Times New Roman" w:cs="Times New Roman"/>
        </w:rPr>
        <w:t>02</w:t>
      </w:r>
      <w:r w:rsidRPr="0080728B">
        <w:rPr>
          <w:rFonts w:ascii="Times New Roman" w:hAnsi="Times New Roman" w:cs="Times New Roman"/>
        </w:rPr>
        <w:t xml:space="preserve">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AB34E9">
        <w:rPr>
          <w:rFonts w:ascii="Times New Roman" w:hAnsi="Times New Roman" w:cs="Times New Roman"/>
        </w:rPr>
        <w:t>двух сотых</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B16028">
      <w:pPr>
        <w:pStyle w:val="RUS11"/>
        <w:widowControl w:val="0"/>
        <w:spacing w:after="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397F5161" w:rsidR="00EA74CD" w:rsidRPr="0080728B" w:rsidRDefault="00EA74CD" w:rsidP="00B16028">
      <w:pPr>
        <w:pStyle w:val="RUS11"/>
        <w:widowControl w:val="0"/>
        <w:spacing w:after="0"/>
        <w:rPr>
          <w:rFonts w:ascii="Times New Roman" w:hAnsi="Times New Roman" w:cs="Times New Roman"/>
        </w:rPr>
      </w:pPr>
      <w:r w:rsidRPr="0080728B">
        <w:rPr>
          <w:rFonts w:ascii="Times New Roman" w:hAnsi="Times New Roman" w:cs="Times New Roman"/>
        </w:rPr>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w:t>
      </w:r>
      <w:r w:rsidR="007B739D" w:rsidRPr="0080728B">
        <w:rPr>
          <w:rFonts w:ascii="Times New Roman" w:hAnsi="Times New Roman" w:cs="Times New Roman"/>
        </w:rPr>
        <w:t>/</w:t>
      </w:r>
      <w:r w:rsidRPr="0080728B">
        <w:rPr>
          <w:rFonts w:ascii="Times New Roman" w:hAnsi="Times New Roman" w:cs="Times New Roman"/>
        </w:rPr>
        <w:t>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027A33">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14818315" w:rsidR="00F566FE" w:rsidRPr="0080728B" w:rsidRDefault="00F566FE" w:rsidP="00B16028">
      <w:pPr>
        <w:pStyle w:val="RUS10"/>
        <w:widowControl w:val="0"/>
        <w:spacing w:after="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406F3676" w:rsidR="00F566FE" w:rsidRPr="0080728B" w:rsidRDefault="00F566FE" w:rsidP="00B16028">
      <w:pPr>
        <w:pStyle w:val="RUS10"/>
        <w:widowControl w:val="0"/>
        <w:spacing w:after="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78DB4837" w:rsidR="00557C79" w:rsidRPr="0080728B" w:rsidRDefault="00C444E0" w:rsidP="00B16028">
      <w:pPr>
        <w:pStyle w:val="RUS10"/>
        <w:widowControl w:val="0"/>
        <w:spacing w:after="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B16028">
      <w:pPr>
        <w:pStyle w:val="RUS10"/>
        <w:widowControl w:val="0"/>
        <w:spacing w:after="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027A33">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B16028">
      <w:pPr>
        <w:pStyle w:val="RUS11"/>
        <w:widowControl w:val="0"/>
        <w:spacing w:after="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B16028">
      <w:pPr>
        <w:pStyle w:val="RUS11"/>
        <w:widowControl w:val="0"/>
        <w:spacing w:after="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B16028">
      <w:pPr>
        <w:pStyle w:val="RUS11"/>
        <w:widowControl w:val="0"/>
        <w:spacing w:after="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80728B" w:rsidRDefault="002A33CD" w:rsidP="00B16028">
      <w:pPr>
        <w:pStyle w:val="RUS11"/>
        <w:widowControl w:val="0"/>
        <w:spacing w:after="0"/>
        <w:rPr>
          <w:rFonts w:ascii="Times New Roman" w:hAnsi="Times New Roman" w:cs="Times New Roman"/>
        </w:rPr>
      </w:pPr>
      <w:r w:rsidRPr="0080728B">
        <w:rPr>
          <w:rFonts w:ascii="Times New Roman" w:hAnsi="Times New Roman" w:cs="Times New Roman"/>
        </w:rPr>
        <w:lastRenderedPageBreak/>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027A33">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D55973" w:rsidRPr="0080728B">
        <w:rPr>
          <w:rFonts w:ascii="Times New Roman" w:hAnsi="Times New Roman" w:cs="Times New Roman"/>
        </w:rPr>
        <w:fldChar w:fldCharType="begin"/>
      </w:r>
      <w:r w:rsidR="00D55973"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D55973" w:rsidRPr="0080728B">
        <w:rPr>
          <w:rFonts w:ascii="Times New Roman" w:hAnsi="Times New Roman" w:cs="Times New Roman"/>
        </w:rPr>
      </w:r>
      <w:r w:rsidR="00D55973" w:rsidRPr="0080728B">
        <w:rPr>
          <w:rFonts w:ascii="Times New Roman" w:hAnsi="Times New Roman" w:cs="Times New Roman"/>
        </w:rPr>
        <w:fldChar w:fldCharType="separate"/>
      </w:r>
      <w:r w:rsidR="00027A33">
        <w:rPr>
          <w:rFonts w:ascii="Times New Roman" w:hAnsi="Times New Roman" w:cs="Times New Roman"/>
        </w:rPr>
        <w:t>29.10</w:t>
      </w:r>
      <w:r w:rsidR="00D55973" w:rsidRPr="0080728B">
        <w:rPr>
          <w:rFonts w:ascii="Times New Roman" w:hAnsi="Times New Roman" w:cs="Times New Roman"/>
        </w:rPr>
        <w:fldChar w:fldCharType="end"/>
      </w:r>
      <w:r w:rsidR="002454C5" w:rsidRPr="0080728B">
        <w:rPr>
          <w:rFonts w:ascii="Times New Roman" w:hAnsi="Times New Roman" w:cs="Times New Roman"/>
        </w:rPr>
        <w:t xml:space="preserve"> </w:t>
      </w:r>
      <w:r w:rsidRPr="0080728B">
        <w:rPr>
          <w:rFonts w:ascii="Times New Roman" w:hAnsi="Times New Roman" w:cs="Times New Roman"/>
        </w:rPr>
        <w:t>Договора.</w:t>
      </w:r>
    </w:p>
    <w:p w14:paraId="0C519984" w14:textId="77777777" w:rsidR="00F566FE" w:rsidRPr="0080728B" w:rsidRDefault="00F566FE" w:rsidP="00B16028">
      <w:pPr>
        <w:pStyle w:val="RUS11"/>
        <w:widowControl w:val="0"/>
        <w:spacing w:after="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A19AFCD" w:rsidR="00557C79" w:rsidRPr="0080728B" w:rsidRDefault="00557C79" w:rsidP="00B16028">
      <w:pPr>
        <w:pStyle w:val="RUS11"/>
        <w:widowControl w:val="0"/>
        <w:spacing w:after="0"/>
        <w:rPr>
          <w:rFonts w:ascii="Times New Roman" w:hAnsi="Times New Roman" w:cs="Times New Roman"/>
        </w:rPr>
      </w:pPr>
      <w:r w:rsidRPr="0080728B">
        <w:rPr>
          <w:rFonts w:ascii="Times New Roman" w:hAnsi="Times New Roman" w:cs="Times New Roman"/>
        </w:rPr>
        <w:t>За несоблюдение положений Требований</w:t>
      </w:r>
      <w:r w:rsidR="00A4055E" w:rsidRPr="0080728B">
        <w:rPr>
          <w:rFonts w:ascii="Times New Roman" w:hAnsi="Times New Roman" w:cs="Times New Roman"/>
        </w:rPr>
        <w:t xml:space="preserve"> Приложения </w:t>
      </w:r>
      <w:r w:rsidR="00D97556">
        <w:rPr>
          <w:rFonts w:ascii="Times New Roman" w:hAnsi="Times New Roman" w:cs="Times New Roman"/>
        </w:rPr>
        <w:t>12</w:t>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027A33"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80728B">
        <w:rPr>
          <w:rFonts w:ascii="Times New Roman" w:hAnsi="Times New Roman" w:cs="Times New Roman"/>
        </w:rPr>
        <w:fldChar w:fldCharType="end"/>
      </w:r>
      <w:r w:rsidRPr="0080728B">
        <w:rPr>
          <w:rFonts w:ascii="Times New Roman" w:hAnsi="Times New Roman" w:cs="Times New Roman"/>
        </w:rPr>
        <w:t xml:space="preserve">, Подрядчик несет ответственность, предусмотренную </w:t>
      </w:r>
      <w:r w:rsidR="00A4055E" w:rsidRPr="0080728B">
        <w:rPr>
          <w:rFonts w:ascii="Times New Roman" w:hAnsi="Times New Roman" w:cs="Times New Roman"/>
        </w:rPr>
        <w:t xml:space="preserve">Приложением </w:t>
      </w:r>
      <w:r w:rsidR="00D97556">
        <w:rPr>
          <w:rFonts w:ascii="Times New Roman" w:hAnsi="Times New Roman" w:cs="Times New Roman"/>
        </w:rPr>
        <w:t>12</w:t>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027A33"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Pr="0080728B">
        <w:rPr>
          <w:rFonts w:ascii="Times New Roman" w:hAnsi="Times New Roman" w:cs="Times New Roman"/>
        </w:rPr>
        <w:t>к Договору.</w:t>
      </w:r>
    </w:p>
    <w:p w14:paraId="57355486" w14:textId="77777777" w:rsidR="008D1866" w:rsidRPr="0080728B" w:rsidRDefault="008D1866"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B16028">
      <w:pPr>
        <w:pStyle w:val="RUS11"/>
        <w:widowControl w:val="0"/>
        <w:numPr>
          <w:ilvl w:val="0"/>
          <w:numId w:val="0"/>
        </w:numPr>
        <w:spacing w:after="0"/>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B16028">
      <w:pPr>
        <w:pStyle w:val="RUS11"/>
        <w:widowControl w:val="0"/>
        <w:numPr>
          <w:ilvl w:val="0"/>
          <w:numId w:val="0"/>
        </w:numPr>
        <w:spacing w:after="0"/>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B16028">
      <w:pPr>
        <w:pStyle w:val="RUS11"/>
        <w:widowControl w:val="0"/>
        <w:spacing w:after="0"/>
        <w:rPr>
          <w:rFonts w:ascii="Times New Roman" w:hAnsi="Times New Roman" w:cs="Times New Roman"/>
        </w:rPr>
      </w:pPr>
      <w:r w:rsidRPr="0080728B">
        <w:rPr>
          <w:rFonts w:ascii="Times New Roman" w:hAnsi="Times New Roman" w:cs="Times New Roman"/>
        </w:rPr>
        <w:lastRenderedPageBreak/>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B16028">
      <w:pPr>
        <w:pStyle w:val="RUS11"/>
        <w:widowControl w:val="0"/>
        <w:spacing w:after="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B16028">
      <w:pPr>
        <w:pStyle w:val="RUS11"/>
        <w:widowControl w:val="0"/>
        <w:spacing w:after="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B16028">
      <w:pPr>
        <w:pStyle w:val="RUS11"/>
        <w:widowControl w:val="0"/>
        <w:spacing w:after="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B16028">
      <w:pPr>
        <w:pStyle w:val="RUS11"/>
        <w:widowControl w:val="0"/>
        <w:spacing w:after="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B16028">
      <w:pPr>
        <w:pStyle w:val="RUS11"/>
        <w:widowControl w:val="0"/>
        <w:spacing w:after="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B16028">
      <w:pPr>
        <w:pStyle w:val="RUS11"/>
        <w:widowControl w:val="0"/>
        <w:spacing w:after="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4B111A" w14:textId="77777777" w:rsidR="00CE11B9" w:rsidRPr="00CE11B9" w:rsidRDefault="00CE11B9" w:rsidP="00B16028">
      <w:pPr>
        <w:pStyle w:val="RUS11"/>
        <w:spacing w:after="0" w:line="240" w:lineRule="auto"/>
        <w:ind w:left="0"/>
        <w:rPr>
          <w:rFonts w:ascii="Times New Roman" w:hAnsi="Times New Roman" w:cs="Times New Roman"/>
        </w:rPr>
      </w:pPr>
      <w:r w:rsidRPr="00CE11B9">
        <w:rPr>
          <w:rFonts w:ascii="Times New Roman" w:hAnsi="Times New Roman" w:cs="Times New Roman"/>
        </w:rPr>
        <w:t xml:space="preserve">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в </w:t>
      </w:r>
      <w:r w:rsidRPr="00617FF5">
        <w:rPr>
          <w:rFonts w:ascii="Times New Roman" w:hAnsi="Times New Roman" w:cs="Times New Roman"/>
        </w:rPr>
        <w:t>полной сумме сверх неустойки</w:t>
      </w:r>
      <w:r w:rsidRPr="00CE11B9">
        <w:rPr>
          <w:rFonts w:ascii="Times New Roman" w:hAnsi="Times New Roman" w:cs="Times New Roman"/>
        </w:rPr>
        <w:t xml:space="preserve">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4DBDC07" w14:textId="77777777" w:rsidR="00CE11B9" w:rsidRPr="00617FF5" w:rsidRDefault="00CE11B9" w:rsidP="00617FF5">
      <w:pPr>
        <w:pStyle w:val="RUS1"/>
      </w:pPr>
      <w:bookmarkStart w:id="93" w:name="_Toc515354076"/>
      <w:r w:rsidRPr="00617FF5">
        <w:t>Разрешение споров</w:t>
      </w:r>
      <w:bookmarkEnd w:id="93"/>
    </w:p>
    <w:p w14:paraId="0194BA42"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Все споры или разногласия, возникающие между Сторонами по настоящему Договору или в связи с ним, разрешаются путем переговоров между Сторонами. Стороны предпринимают усилия для урегулирования всех противоречий, претензий и разногласий в добровольном порядке в переписке или с оформлением совместного протокола урегулирования споров.</w:t>
      </w:r>
    </w:p>
    <w:p w14:paraId="41BA34EB"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lastRenderedPageBreak/>
        <w:t>Все достигнутые договоренности Стороны оформляют в виде дополнительных соглашений, подписанных Сторонами и скрепленных печатями.</w:t>
      </w:r>
    </w:p>
    <w:p w14:paraId="1F8CE507"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В случае если согласие не будет достигнуто путем переговоров, Стороны устанавливают обязательный претензионный порядок разрешения споров.</w:t>
      </w:r>
    </w:p>
    <w:p w14:paraId="7B3B11AF" w14:textId="4A15E5E2"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Претензии в связи с ненадлежащим выполнением Стороной своих договорных обязательств должны быть заявлены Стороной в</w:t>
      </w:r>
      <w:r w:rsidR="00AF6A83">
        <w:rPr>
          <w:rFonts w:ascii="Times New Roman" w:hAnsi="Times New Roman" w:cs="Times New Roman"/>
        </w:rPr>
        <w:t xml:space="preserve"> письменной форме.  В претензии</w:t>
      </w:r>
      <w:r w:rsidRPr="00617FF5">
        <w:rPr>
          <w:rFonts w:ascii="Times New Roman" w:hAnsi="Times New Roman" w:cs="Times New Roman"/>
        </w:rPr>
        <w:t xml:space="preserve"> должны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2422661B"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 xml:space="preserve">Претензии и ответы на претензии должны быть подписаны полномочными представителями Сторон и направлены любым способом, позволяющим подтвердить факт направления Стороне претензии (ответа на претензию). Претензионный порядок считается соблюденным, в том числе, если претензия направлена по адресу Стороны, указанному в настоящем Договоре. </w:t>
      </w:r>
    </w:p>
    <w:p w14:paraId="56B3D347"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 xml:space="preserve">Если претензионные требования подлежат денежной оценке, в претензии указываются </w:t>
      </w:r>
      <w:proofErr w:type="spellStart"/>
      <w:r w:rsidRPr="00617FF5">
        <w:rPr>
          <w:rFonts w:ascii="Times New Roman" w:hAnsi="Times New Roman" w:cs="Times New Roman"/>
        </w:rPr>
        <w:t>истребуемая</w:t>
      </w:r>
      <w:proofErr w:type="spellEnd"/>
      <w:r w:rsidRPr="00617FF5">
        <w:rPr>
          <w:rFonts w:ascii="Times New Roman" w:hAnsi="Times New Roman" w:cs="Times New Roman"/>
        </w:rPr>
        <w:t xml:space="preserve"> сумма и ее полный и обоснованный расчет.</w:t>
      </w:r>
    </w:p>
    <w:p w14:paraId="4BBD30D8"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407B772" w14:textId="77777777"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7155640" w14:textId="519B0CE9" w:rsidR="00CE11B9" w:rsidRPr="00617FF5" w:rsidRDefault="00CE11B9" w:rsidP="00CE11B9">
      <w:pPr>
        <w:pStyle w:val="RUS11"/>
        <w:spacing w:line="240" w:lineRule="auto"/>
        <w:ind w:left="0"/>
        <w:rPr>
          <w:rFonts w:ascii="Times New Roman" w:hAnsi="Times New Roman" w:cs="Times New Roman"/>
        </w:rPr>
      </w:pPr>
      <w:r w:rsidRPr="00617FF5">
        <w:rPr>
          <w:rFonts w:ascii="Times New Roman" w:hAnsi="Times New Roman" w:cs="Times New Roman"/>
        </w:rPr>
        <w:t xml:space="preserve">В случае отказа в удовлетворении претензии, а также отсутствия ответа на претензию все споры, разногласия и конфликты, возникающие между Сторонами по настоящему Договору или в связи с его исполнением, нарушением или расторжением, могут быть переданы на рассмотрение в суд по месту нахождения </w:t>
      </w:r>
      <w:r w:rsidR="00617FF5" w:rsidRPr="00617FF5">
        <w:rPr>
          <w:rFonts w:ascii="Times New Roman" w:hAnsi="Times New Roman" w:cs="Times New Roman"/>
        </w:rPr>
        <w:t>ООО «Автозаводская ТЭЦ»</w:t>
      </w:r>
      <w:r w:rsidRPr="00617FF5">
        <w:rPr>
          <w:rFonts w:ascii="Times New Roman" w:hAnsi="Times New Roman" w:cs="Times New Roman"/>
        </w:rPr>
        <w:t xml:space="preserve"> по истечении 15 календарных дней со дня направления претензии.</w:t>
      </w:r>
    </w:p>
    <w:p w14:paraId="66269298" w14:textId="77777777" w:rsidR="00F566FE" w:rsidRPr="0080728B" w:rsidRDefault="00F566FE" w:rsidP="0080728B">
      <w:pPr>
        <w:pStyle w:val="RUS11"/>
        <w:widowControl w:val="0"/>
        <w:rPr>
          <w:rFonts w:ascii="Times New Roman" w:hAnsi="Times New Roman" w:cs="Times New Roman"/>
        </w:rPr>
      </w:pPr>
      <w:r w:rsidRPr="00617FF5">
        <w:rPr>
          <w:rFonts w:ascii="Times New Roman" w:hAnsi="Times New Roman" w:cs="Times New Roman"/>
        </w:rPr>
        <w:t>При возникновении между Заказчиком и Подрядчиком спора по поводу</w:t>
      </w:r>
      <w:r w:rsidRPr="0080728B">
        <w:rPr>
          <w:rFonts w:ascii="Times New Roman" w:hAnsi="Times New Roman" w:cs="Times New Roman"/>
        </w:rPr>
        <w:t xml:space="preserve">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617FF5">
      <w:pPr>
        <w:pStyle w:val="RUS1"/>
      </w:pPr>
      <w:bookmarkStart w:id="94" w:name="_Toc504140782"/>
      <w:bookmarkStart w:id="95" w:name="_Toc518653272"/>
      <w:r w:rsidRPr="0080728B">
        <w:t>Применимое право</w:t>
      </w:r>
      <w:bookmarkEnd w:id="94"/>
      <w:bookmarkEnd w:id="95"/>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77777777" w:rsidR="00F566FE" w:rsidRPr="0080728B" w:rsidRDefault="00F566FE" w:rsidP="0080728B">
      <w:pPr>
        <w:pStyle w:val="a"/>
        <w:widowControl w:val="0"/>
        <w:spacing w:before="0"/>
        <w:rPr>
          <w:rFonts w:ascii="Times New Roman" w:hAnsi="Times New Roman" w:cs="Times New Roman"/>
        </w:rPr>
      </w:pPr>
      <w:bookmarkStart w:id="96" w:name="_Toc504140783"/>
      <w:bookmarkStart w:id="97" w:name="_Toc518653273"/>
      <w:r w:rsidRPr="0080728B">
        <w:rPr>
          <w:rFonts w:ascii="Times New Roman" w:hAnsi="Times New Roman" w:cs="Times New Roman"/>
        </w:rPr>
        <w:t>ОСОБЫЕ УСЛОВИЯ</w:t>
      </w:r>
      <w:bookmarkEnd w:id="96"/>
      <w:bookmarkEnd w:id="97"/>
    </w:p>
    <w:p w14:paraId="0FF81E9F" w14:textId="77777777" w:rsidR="00F566FE" w:rsidRPr="00617FF5" w:rsidRDefault="00D571C7" w:rsidP="00617FF5">
      <w:pPr>
        <w:pStyle w:val="RUS1"/>
      </w:pPr>
      <w:bookmarkStart w:id="98" w:name="_Toc504140784"/>
      <w:bookmarkStart w:id="99" w:name="_Toc518653274"/>
      <w:r w:rsidRPr="00617FF5">
        <w:t>Изменение, прекращение и расторжение Договора</w:t>
      </w:r>
      <w:bookmarkEnd w:id="98"/>
      <w:bookmarkEnd w:id="99"/>
    </w:p>
    <w:p w14:paraId="35A0D3DC" w14:textId="77777777" w:rsidR="006B492E" w:rsidRPr="0080728B" w:rsidRDefault="006B492E" w:rsidP="006B492E">
      <w:pPr>
        <w:pStyle w:val="RUS11"/>
        <w:widowControl w:val="0"/>
        <w:rPr>
          <w:rFonts w:ascii="Times New Roman" w:hAnsi="Times New Roman" w:cs="Times New Roman"/>
        </w:rPr>
      </w:pPr>
      <w:bookmarkStart w:id="100" w:name="_Ref496635389"/>
      <w:bookmarkStart w:id="101" w:name="_Toc504140785"/>
      <w:bookmarkStart w:id="102" w:name="_Toc518653275"/>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5EC70AA" w14:textId="77777777" w:rsidR="006B492E" w:rsidRPr="006B492E" w:rsidRDefault="006B492E" w:rsidP="006B492E">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6B492E">
        <w:rPr>
          <w:rFonts w:ascii="Times New Roman" w:hAnsi="Times New Roman" w:cs="Times New Roman"/>
        </w:rPr>
        <w:t>одностороннем порядке по инициативе Заказчика.</w:t>
      </w:r>
    </w:p>
    <w:p w14:paraId="0AAB307C" w14:textId="77777777" w:rsidR="006B492E" w:rsidRPr="006B492E" w:rsidRDefault="006B492E" w:rsidP="006B492E">
      <w:pPr>
        <w:pStyle w:val="RUS11"/>
        <w:widowControl w:val="0"/>
        <w:rPr>
          <w:rFonts w:ascii="Times New Roman" w:hAnsi="Times New Roman" w:cs="Times New Roman"/>
        </w:rPr>
      </w:pPr>
      <w:bookmarkStart w:id="103" w:name="_Ref496713263"/>
      <w:r w:rsidRPr="006B492E">
        <w:rPr>
          <w:rFonts w:ascii="Times New Roman" w:hAnsi="Times New Roman" w:cs="Times New Roman"/>
          <w:lang w:eastAsia="en-US"/>
        </w:rPr>
        <w:t xml:space="preserve">Заказчик имеет право в любое время досрочно расторгнуть </w:t>
      </w:r>
      <w:r w:rsidRPr="006B492E">
        <w:rPr>
          <w:rFonts w:ascii="Times New Roman" w:hAnsi="Times New Roman" w:cs="Times New Roman"/>
        </w:rPr>
        <w:t xml:space="preserve">Договор в одностороннем внесудебном порядке по </w:t>
      </w:r>
      <w:r w:rsidRPr="006B492E">
        <w:rPr>
          <w:rFonts w:ascii="Times New Roman" w:hAnsi="Times New Roman" w:cs="Times New Roman"/>
          <w:lang w:eastAsia="en-US"/>
        </w:rPr>
        <w:t>собственной инициативе</w:t>
      </w:r>
      <w:bookmarkEnd w:id="103"/>
      <w:r w:rsidRPr="006B492E">
        <w:rPr>
          <w:rFonts w:ascii="Times New Roman" w:hAnsi="Times New Roman" w:cs="Times New Roman"/>
          <w:lang w:eastAsia="en-US"/>
        </w:rPr>
        <w:t>.</w:t>
      </w:r>
    </w:p>
    <w:p w14:paraId="646FA8F0" w14:textId="77777777" w:rsidR="006B492E" w:rsidRPr="006B492E" w:rsidRDefault="006B492E" w:rsidP="006B492E">
      <w:pPr>
        <w:pStyle w:val="RUS11"/>
        <w:widowControl w:val="0"/>
        <w:rPr>
          <w:rFonts w:ascii="Times New Roman" w:hAnsi="Times New Roman" w:cs="Times New Roman"/>
        </w:rPr>
      </w:pPr>
      <w:bookmarkStart w:id="104" w:name="_Ref496714458"/>
      <w:r w:rsidRPr="006B492E">
        <w:rPr>
          <w:rFonts w:ascii="Times New Roman" w:hAnsi="Times New Roman" w:cs="Times New Roman"/>
        </w:rPr>
        <w:lastRenderedPageBreak/>
        <w:t>В случае:</w:t>
      </w:r>
      <w:bookmarkEnd w:id="104"/>
    </w:p>
    <w:p w14:paraId="2AB0D941"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5D8B52D3"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4F55C0B"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13D8E159"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249D486"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обнаружения недостатков в выполненных Работах;</w:t>
      </w:r>
    </w:p>
    <w:p w14:paraId="656ACD34"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4D4F2A65"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1A41C0"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17595385"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 xml:space="preserve">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w:t>
      </w:r>
      <w:proofErr w:type="spellStart"/>
      <w:r w:rsidRPr="006B492E">
        <w:rPr>
          <w:rFonts w:ascii="Times New Roman" w:hAnsi="Times New Roman" w:cs="Times New Roman"/>
        </w:rPr>
        <w:t>внутриобъектового</w:t>
      </w:r>
      <w:proofErr w:type="spellEnd"/>
      <w:r w:rsidRPr="006B492E">
        <w:rPr>
          <w:rFonts w:ascii="Times New Roman" w:hAnsi="Times New Roman" w:cs="Times New Roman"/>
        </w:rPr>
        <w:t xml:space="preserve"> режима на территории Заказчика;</w:t>
      </w:r>
    </w:p>
    <w:p w14:paraId="58E5D707" w14:textId="77777777" w:rsidR="006B492E" w:rsidRPr="006B492E" w:rsidRDefault="006B492E" w:rsidP="006B492E">
      <w:pPr>
        <w:pStyle w:val="RUS10"/>
        <w:widowControl w:val="0"/>
        <w:rPr>
          <w:rFonts w:ascii="Times New Roman" w:hAnsi="Times New Roman" w:cs="Times New Roman"/>
        </w:rPr>
      </w:pPr>
      <w:r w:rsidRPr="006B492E">
        <w:rPr>
          <w:rFonts w:ascii="Times New Roman" w:hAnsi="Times New Roman" w:cs="Times New Roman"/>
        </w:rPr>
        <w:t>уступки прав по Договору без письменного согласия Заказчика;</w:t>
      </w:r>
    </w:p>
    <w:p w14:paraId="04770CDA" w14:textId="77777777" w:rsidR="006B492E" w:rsidRPr="006B492E" w:rsidRDefault="006B492E" w:rsidP="006B492E">
      <w:pPr>
        <w:pStyle w:val="RUS10"/>
        <w:widowControl w:val="0"/>
        <w:rPr>
          <w:rFonts w:ascii="Times New Roman" w:hAnsi="Times New Roman" w:cs="Times New Roman"/>
        </w:rPr>
      </w:pPr>
      <w:proofErr w:type="spellStart"/>
      <w:r w:rsidRPr="006B492E">
        <w:rPr>
          <w:rFonts w:ascii="Times New Roman" w:hAnsi="Times New Roman" w:cs="Times New Roman"/>
        </w:rPr>
        <w:t>непредоставления</w:t>
      </w:r>
      <w:proofErr w:type="spellEnd"/>
      <w:r w:rsidRPr="006B492E">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634AA7C" w14:textId="77777777" w:rsidR="006B492E" w:rsidRPr="006B492E" w:rsidRDefault="006B492E" w:rsidP="006B492E">
      <w:pPr>
        <w:pStyle w:val="RUS10"/>
        <w:widowControl w:val="0"/>
        <w:numPr>
          <w:ilvl w:val="0"/>
          <w:numId w:val="0"/>
        </w:numPr>
        <w:rPr>
          <w:rFonts w:ascii="Times New Roman" w:hAnsi="Times New Roman" w:cs="Times New Roman"/>
        </w:rPr>
      </w:pPr>
      <w:r w:rsidRPr="006B492E">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0D7D4618" w14:textId="77777777" w:rsidR="006B492E" w:rsidRPr="006B492E" w:rsidRDefault="006B492E" w:rsidP="006B492E">
      <w:pPr>
        <w:pStyle w:val="RUS11"/>
        <w:numPr>
          <w:ilvl w:val="0"/>
          <w:numId w:val="0"/>
        </w:numPr>
        <w:ind w:left="1" w:firstLine="567"/>
        <w:rPr>
          <w:rFonts w:ascii="Times New Roman" w:eastAsiaTheme="minorEastAsia" w:hAnsi="Times New Roman" w:cs="Times New Roman"/>
        </w:rPr>
      </w:pPr>
      <w:bookmarkStart w:id="105" w:name="_Ref513800253"/>
      <w:r w:rsidRPr="006B492E">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9F6C18A" w14:textId="77777777" w:rsidR="006B492E" w:rsidRPr="006B492E" w:rsidRDefault="006B492E" w:rsidP="006B492E">
      <w:pPr>
        <w:pStyle w:val="RUS11"/>
        <w:rPr>
          <w:rFonts w:ascii="Times New Roman" w:hAnsi="Times New Roman" w:cs="Times New Roman"/>
        </w:rPr>
      </w:pPr>
      <w:r w:rsidRPr="006B492E">
        <w:rPr>
          <w:rFonts w:ascii="Times New Roman" w:hAnsi="Times New Roman" w:cs="Times New Roman"/>
        </w:rPr>
        <w:t>В случае:</w:t>
      </w:r>
    </w:p>
    <w:p w14:paraId="2A6B952A" w14:textId="77777777" w:rsidR="006B492E" w:rsidRPr="006B492E" w:rsidRDefault="006B492E" w:rsidP="006B492E">
      <w:pPr>
        <w:pStyle w:val="RUS11"/>
        <w:numPr>
          <w:ilvl w:val="0"/>
          <w:numId w:val="0"/>
        </w:numPr>
        <w:ind w:left="568"/>
        <w:rPr>
          <w:rFonts w:ascii="Times New Roman" w:hAnsi="Times New Roman" w:cs="Times New Roman"/>
        </w:rPr>
      </w:pPr>
      <w:r w:rsidRPr="006B492E">
        <w:rPr>
          <w:rFonts w:ascii="Times New Roman" w:hAnsi="Times New Roman" w:cs="Times New Roman"/>
        </w:rPr>
        <w:lastRenderedPageBreak/>
        <w:t>(1)</w:t>
      </w:r>
      <w:r w:rsidRPr="006B492E">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C46316A" w14:textId="77777777" w:rsidR="006B492E" w:rsidRPr="006B492E" w:rsidRDefault="006B492E" w:rsidP="006B492E">
      <w:pPr>
        <w:pStyle w:val="RUS11"/>
        <w:numPr>
          <w:ilvl w:val="0"/>
          <w:numId w:val="0"/>
        </w:numPr>
        <w:ind w:left="568"/>
        <w:rPr>
          <w:rFonts w:ascii="Times New Roman" w:hAnsi="Times New Roman" w:cs="Times New Roman"/>
        </w:rPr>
      </w:pPr>
      <w:r w:rsidRPr="006B492E">
        <w:rPr>
          <w:rFonts w:ascii="Times New Roman" w:hAnsi="Times New Roman" w:cs="Times New Roman"/>
        </w:rPr>
        <w:t>(2)</w:t>
      </w:r>
      <w:r w:rsidRPr="006B492E">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E2A273" w14:textId="77777777" w:rsidR="006B492E" w:rsidRPr="006B492E" w:rsidRDefault="006B492E" w:rsidP="006B492E">
      <w:pPr>
        <w:pStyle w:val="RUS11"/>
        <w:numPr>
          <w:ilvl w:val="0"/>
          <w:numId w:val="0"/>
        </w:numPr>
        <w:ind w:left="568"/>
        <w:rPr>
          <w:rFonts w:ascii="Times New Roman" w:hAnsi="Times New Roman" w:cs="Times New Roman"/>
        </w:rPr>
      </w:pPr>
      <w:r w:rsidRPr="006B492E">
        <w:rPr>
          <w:rFonts w:ascii="Times New Roman" w:hAnsi="Times New Roman" w:cs="Times New Roman"/>
        </w:rPr>
        <w:t>(3)</w:t>
      </w:r>
      <w:r w:rsidRPr="006B492E">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307EE1D5" w14:textId="77777777" w:rsidR="006B492E" w:rsidRPr="00E970F2" w:rsidRDefault="006B492E" w:rsidP="006B492E">
      <w:pPr>
        <w:pStyle w:val="RUS11"/>
        <w:numPr>
          <w:ilvl w:val="0"/>
          <w:numId w:val="0"/>
        </w:numPr>
        <w:ind w:left="1" w:firstLine="567"/>
        <w:rPr>
          <w:rFonts w:ascii="Times New Roman" w:hAnsi="Times New Roman" w:cs="Times New Roman"/>
        </w:rPr>
      </w:pPr>
      <w:r w:rsidRPr="006B492E">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0EAA69DF"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в порядке пункта </w:t>
      </w:r>
      <w:r>
        <w:rPr>
          <w:rFonts w:ascii="Times New Roman" w:hAnsi="Times New Roman" w:cs="Times New Roman"/>
        </w:rPr>
        <w:t>24.4 – 24.5</w:t>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5"/>
    </w:p>
    <w:p w14:paraId="3AAC3A0C"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Pr>
          <w:rFonts w:ascii="Times New Roman" w:hAnsi="Times New Roman" w:cs="Times New Roman"/>
        </w:rPr>
        <w:t>24.4</w:t>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7C3BB460" w14:textId="77777777" w:rsidR="006B492E" w:rsidRPr="0080728B" w:rsidRDefault="006B492E" w:rsidP="006B492E">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983B4CC" w14:textId="77777777" w:rsidR="006B492E" w:rsidRPr="0080728B" w:rsidRDefault="006B492E" w:rsidP="006B492E">
      <w:pPr>
        <w:pStyle w:val="RUS11"/>
        <w:widowControl w:val="0"/>
        <w:rPr>
          <w:rFonts w:ascii="Times New Roman" w:hAnsi="Times New Roman" w:cs="Times New Roman"/>
        </w:rPr>
      </w:pPr>
      <w:bookmarkStart w:id="106"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6"/>
    </w:p>
    <w:p w14:paraId="6CBBBB91"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917921F"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80728B">
        <w:rPr>
          <w:rFonts w:ascii="Times New Roman" w:hAnsi="Times New Roman" w:cs="Times New Roman"/>
        </w:rPr>
        <w:lastRenderedPageBreak/>
        <w:t>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14:paraId="184DB78F"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7887AC02" w14:textId="77777777" w:rsidR="006B492E" w:rsidRPr="0080728B" w:rsidRDefault="006B492E" w:rsidP="006B492E">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15FE9892" w14:textId="77777777" w:rsidR="00F566FE" w:rsidRPr="0080728B" w:rsidRDefault="00F566FE" w:rsidP="00617FF5">
      <w:pPr>
        <w:pStyle w:val="RUS1"/>
      </w:pPr>
      <w:r w:rsidRPr="0080728B">
        <w:t>Способы обеспечения исполнения обязательств Подрядчика</w:t>
      </w:r>
      <w:bookmarkEnd w:id="100"/>
      <w:bookmarkEnd w:id="101"/>
      <w:bookmarkEnd w:id="102"/>
    </w:p>
    <w:p w14:paraId="632FC71E" w14:textId="11860295" w:rsidR="00F566FE" w:rsidRDefault="00F566FE" w:rsidP="00617FF5">
      <w:pPr>
        <w:widowControl w:val="0"/>
        <w:ind w:left="284" w:firstLine="567"/>
        <w:jc w:val="center"/>
        <w:rPr>
          <w:rFonts w:ascii="Times New Roman" w:hAnsi="Times New Roman" w:cs="Times New Roman"/>
          <w:b/>
          <w:i/>
          <w:sz w:val="22"/>
          <w:szCs w:val="22"/>
        </w:rPr>
      </w:pPr>
      <w:r w:rsidRPr="00617FF5">
        <w:rPr>
          <w:rFonts w:ascii="Times New Roman" w:hAnsi="Times New Roman" w:cs="Times New Roman"/>
          <w:b/>
          <w:i/>
          <w:sz w:val="22"/>
          <w:szCs w:val="22"/>
        </w:rPr>
        <w:t>(</w:t>
      </w:r>
      <w:r w:rsidR="00617FF5" w:rsidRPr="00617FF5">
        <w:rPr>
          <w:rFonts w:ascii="Times New Roman" w:hAnsi="Times New Roman" w:cs="Times New Roman"/>
          <w:b/>
          <w:i/>
          <w:sz w:val="22"/>
          <w:szCs w:val="22"/>
        </w:rPr>
        <w:t>положения данного раздела в настоящем договоре не применяются</w:t>
      </w:r>
      <w:r w:rsidRPr="00617FF5">
        <w:rPr>
          <w:rFonts w:ascii="Times New Roman" w:hAnsi="Times New Roman" w:cs="Times New Roman"/>
          <w:b/>
          <w:i/>
          <w:sz w:val="22"/>
          <w:szCs w:val="22"/>
        </w:rPr>
        <w:t>)</w:t>
      </w:r>
    </w:p>
    <w:p w14:paraId="11E9B3D6" w14:textId="77777777" w:rsidR="00AA3959" w:rsidRPr="00617FF5" w:rsidRDefault="00AA3959" w:rsidP="00617FF5">
      <w:pPr>
        <w:widowControl w:val="0"/>
        <w:ind w:left="284" w:firstLine="567"/>
        <w:jc w:val="center"/>
        <w:rPr>
          <w:rFonts w:ascii="Times New Roman" w:hAnsi="Times New Roman" w:cs="Times New Roman"/>
          <w:b/>
          <w:i/>
          <w:sz w:val="22"/>
          <w:szCs w:val="22"/>
        </w:rPr>
      </w:pPr>
    </w:p>
    <w:p w14:paraId="7AE2DCA4" w14:textId="77777777" w:rsidR="00D94937" w:rsidRPr="0080728B" w:rsidRDefault="00D94937" w:rsidP="00617FF5">
      <w:pPr>
        <w:pStyle w:val="RUS1"/>
      </w:pPr>
      <w:bookmarkStart w:id="107" w:name="_Ref500770688"/>
      <w:bookmarkStart w:id="108" w:name="_Toc504140786"/>
      <w:bookmarkStart w:id="109" w:name="_Toc518653276"/>
      <w:r w:rsidRPr="0080728B">
        <w:t>Обстоятельства непреодолимой силы</w:t>
      </w:r>
      <w:bookmarkEnd w:id="107"/>
      <w:bookmarkEnd w:id="108"/>
      <w:bookmarkEnd w:id="109"/>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0"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0"/>
    </w:p>
    <w:p w14:paraId="4FC9C6A7" w14:textId="7F3856F1" w:rsidR="009A6F15" w:rsidRPr="0080728B" w:rsidRDefault="00D94937" w:rsidP="0080728B">
      <w:pPr>
        <w:pStyle w:val="RUS11"/>
        <w:widowControl w:val="0"/>
        <w:rPr>
          <w:rFonts w:ascii="Times New Roman" w:hAnsi="Times New Roman" w:cs="Times New Roman"/>
        </w:rPr>
      </w:pPr>
      <w:bookmarkStart w:id="111"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027A33">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1"/>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6F80708D"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Не</w:t>
      </w:r>
      <w:r w:rsidR="00BC2B5E">
        <w:rPr>
          <w:rFonts w:ascii="Times New Roman" w:hAnsi="Times New Roman" w:cs="Times New Roman"/>
        </w:rPr>
        <w:t xml:space="preserve"> </w:t>
      </w:r>
      <w:r w:rsidRPr="0080728B">
        <w:rPr>
          <w:rFonts w:ascii="Times New Roman" w:hAnsi="Times New Roman" w:cs="Times New Roman"/>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lastRenderedPageBreak/>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2D6AB421"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27A33">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w:t>
      </w:r>
      <w:r w:rsidR="00BC2B5E">
        <w:rPr>
          <w:rFonts w:ascii="Times New Roman" w:hAnsi="Times New Roman" w:cs="Times New Roman"/>
        </w:rPr>
        <w:t xml:space="preserve"> </w:t>
      </w:r>
      <w:r w:rsidRPr="0080728B">
        <w:rPr>
          <w:rFonts w:ascii="Times New Roman" w:hAnsi="Times New Roman" w:cs="Times New Roman"/>
        </w:rPr>
        <w:t>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BE955CB" w14:textId="5DA4C9ED" w:rsidR="00617FF5" w:rsidRPr="00962B83" w:rsidRDefault="008229A2" w:rsidP="0080728B">
      <w:pPr>
        <w:pStyle w:val="RUS11"/>
        <w:widowControl w:val="0"/>
        <w:rPr>
          <w:rFonts w:ascii="Times New Roman" w:hAnsi="Times New Roman" w:cs="Times New Roman"/>
          <w:color w:val="000000" w:themeColor="text1"/>
        </w:rPr>
      </w:pPr>
      <w:r w:rsidRPr="00962B83">
        <w:rPr>
          <w:rFonts w:ascii="Times New Roman" w:hAnsi="Times New Roman" w:cs="Times New Roman"/>
          <w:color w:val="000000" w:themeColor="text1"/>
          <w:szCs w:val="16"/>
        </w:rPr>
        <w:t xml:space="preserve">На момент заключения настоящего Соглашения стороны осведомлены о наличии обстоятельств, вызванных угрозой распространения </w:t>
      </w:r>
      <w:proofErr w:type="spellStart"/>
      <w:r w:rsidRPr="00962B83">
        <w:rPr>
          <w:rFonts w:ascii="Times New Roman" w:hAnsi="Times New Roman" w:cs="Times New Roman"/>
          <w:color w:val="000000" w:themeColor="text1"/>
          <w:szCs w:val="16"/>
        </w:rPr>
        <w:t>коронавирусной</w:t>
      </w:r>
      <w:proofErr w:type="spellEnd"/>
      <w:r w:rsidRPr="00962B83">
        <w:rPr>
          <w:rFonts w:ascii="Times New Roman" w:hAnsi="Times New Roman" w:cs="Times New Roman"/>
          <w:color w:val="000000" w:themeColor="text1"/>
          <w:szCs w:val="16"/>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DD338C0" w14:textId="77777777" w:rsidR="008229A2" w:rsidRPr="00962B83" w:rsidRDefault="008229A2" w:rsidP="008229A2">
      <w:pPr>
        <w:ind w:firstLine="426"/>
        <w:jc w:val="both"/>
        <w:rPr>
          <w:rFonts w:ascii="Times New Roman" w:hAnsi="Times New Roman" w:cs="Times New Roman"/>
          <w:color w:val="000000" w:themeColor="text1"/>
          <w:sz w:val="22"/>
          <w:szCs w:val="22"/>
        </w:rPr>
      </w:pPr>
      <w:r w:rsidRPr="00962B83">
        <w:rPr>
          <w:rFonts w:ascii="Times New Roman" w:hAnsi="Times New Roman" w:cs="Times New Roman"/>
          <w:color w:val="000000" w:themeColor="text1"/>
          <w:sz w:val="22"/>
          <w:szCs w:val="22"/>
        </w:rPr>
        <w:t>26.10.</w:t>
      </w:r>
      <w:r w:rsidRPr="00962B83">
        <w:rPr>
          <w:rFonts w:ascii="Times New Roman" w:hAnsi="Times New Roman" w:cs="Times New Roman"/>
          <w:color w:val="000000" w:themeColor="text1"/>
          <w:sz w:val="22"/>
          <w:szCs w:val="22"/>
        </w:rPr>
        <w:tab/>
        <w:t xml:space="preserve">Обстоятельства, вызванные угрозой распространения </w:t>
      </w:r>
      <w:proofErr w:type="spellStart"/>
      <w:r w:rsidRPr="00962B83">
        <w:rPr>
          <w:rFonts w:ascii="Times New Roman" w:hAnsi="Times New Roman" w:cs="Times New Roman"/>
          <w:color w:val="000000" w:themeColor="text1"/>
          <w:sz w:val="22"/>
          <w:szCs w:val="22"/>
        </w:rPr>
        <w:t>коронавирусной</w:t>
      </w:r>
      <w:proofErr w:type="spellEnd"/>
      <w:r w:rsidRPr="00962B83">
        <w:rPr>
          <w:rFonts w:ascii="Times New Roman" w:hAnsi="Times New Roman" w:cs="Times New Roman"/>
          <w:color w:val="000000" w:themeColor="text1"/>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E096B4C" w14:textId="372B4EA3" w:rsidR="008229A2" w:rsidRPr="00962B83" w:rsidRDefault="008229A2" w:rsidP="008229A2">
      <w:pPr>
        <w:ind w:firstLine="426"/>
        <w:jc w:val="both"/>
        <w:rPr>
          <w:rFonts w:ascii="Times New Roman" w:hAnsi="Times New Roman" w:cs="Times New Roman"/>
          <w:color w:val="000000" w:themeColor="text1"/>
          <w:sz w:val="22"/>
          <w:szCs w:val="22"/>
        </w:rPr>
      </w:pPr>
      <w:r w:rsidRPr="00962B83">
        <w:rPr>
          <w:rFonts w:ascii="Times New Roman" w:hAnsi="Times New Roman" w:cs="Times New Roman"/>
          <w:color w:val="000000" w:themeColor="text1"/>
          <w:sz w:val="22"/>
          <w:szCs w:val="22"/>
        </w:rPr>
        <w:t>Каждая из Сторон самостоятельно несет все риски, которые могут возникнуть в связи с указанными обстоятельствами при исполнении Соглашения.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B518BC3" w14:textId="77777777" w:rsidR="00F566FE" w:rsidRPr="0080728B" w:rsidRDefault="00F566FE" w:rsidP="0080728B">
      <w:pPr>
        <w:pStyle w:val="a"/>
        <w:widowControl w:val="0"/>
        <w:spacing w:before="0"/>
        <w:rPr>
          <w:rFonts w:ascii="Times New Roman" w:hAnsi="Times New Roman" w:cs="Times New Roman"/>
        </w:rPr>
      </w:pPr>
      <w:bookmarkStart w:id="112" w:name="_Toc504140787"/>
      <w:bookmarkStart w:id="113" w:name="_Toc518653277"/>
      <w:r w:rsidRPr="0080728B">
        <w:rPr>
          <w:rFonts w:ascii="Times New Roman" w:hAnsi="Times New Roman" w:cs="Times New Roman"/>
        </w:rPr>
        <w:t>ПРОЧИЕ УСЛОВИЯ</w:t>
      </w:r>
      <w:bookmarkEnd w:id="112"/>
      <w:bookmarkEnd w:id="113"/>
    </w:p>
    <w:p w14:paraId="526B5C8E" w14:textId="77777777" w:rsidR="0051291A" w:rsidRPr="00617FF5" w:rsidRDefault="0051291A" w:rsidP="00617FF5">
      <w:pPr>
        <w:pStyle w:val="RUS1"/>
      </w:pPr>
      <w:bookmarkStart w:id="114" w:name="_Toc504140788"/>
      <w:bookmarkStart w:id="115" w:name="_Toc518653278"/>
      <w:bookmarkStart w:id="116" w:name="_Ref493722501"/>
      <w:r w:rsidRPr="00617FF5">
        <w:t>Конфиденциальность</w:t>
      </w:r>
      <w:bookmarkEnd w:id="114"/>
      <w:bookmarkEnd w:id="115"/>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w:t>
      </w:r>
      <w:r w:rsidRPr="0080728B">
        <w:rPr>
          <w:rFonts w:ascii="Times New Roman" w:hAnsi="Times New Roman" w:cs="Times New Roman"/>
        </w:rPr>
        <w:lastRenderedPageBreak/>
        <w:t>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18D26D5"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F17B935"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617FF5">
      <w:pPr>
        <w:pStyle w:val="RUS1"/>
      </w:pPr>
      <w:bookmarkStart w:id="117" w:name="_Toc504140789"/>
      <w:bookmarkStart w:id="118" w:name="_Toc518653279"/>
      <w:bookmarkEnd w:id="116"/>
      <w:r w:rsidRPr="0080728B">
        <w:t>Толкование</w:t>
      </w:r>
      <w:bookmarkEnd w:id="117"/>
      <w:bookmarkEnd w:id="118"/>
    </w:p>
    <w:p w14:paraId="7795DE58" w14:textId="77777777" w:rsidR="00F62AC9" w:rsidRPr="0080728B" w:rsidRDefault="00F62AC9" w:rsidP="0080728B">
      <w:pPr>
        <w:pStyle w:val="RUS11"/>
        <w:widowControl w:val="0"/>
        <w:rPr>
          <w:rFonts w:ascii="Times New Roman" w:hAnsi="Times New Roman" w:cs="Times New Roman"/>
        </w:rPr>
      </w:pPr>
      <w:bookmarkStart w:id="119" w:name="_Ref493705022"/>
      <w:r w:rsidRPr="0080728B">
        <w:rPr>
          <w:rFonts w:ascii="Times New Roman" w:hAnsi="Times New Roman" w:cs="Times New Roman"/>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80728B">
        <w:rPr>
          <w:rFonts w:ascii="Times New Roman" w:hAnsi="Times New Roman" w:cs="Times New Roman"/>
        </w:rPr>
        <w:lastRenderedPageBreak/>
        <w:t>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0"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0"/>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617FF5">
      <w:pPr>
        <w:pStyle w:val="RUS1"/>
      </w:pPr>
      <w:bookmarkStart w:id="121" w:name="_Toc504140790"/>
      <w:bookmarkStart w:id="122" w:name="_Ref513222668"/>
      <w:bookmarkStart w:id="123" w:name="_Toc518653280"/>
      <w:r w:rsidRPr="0080728B">
        <w:t>Уведомления</w:t>
      </w:r>
      <w:bookmarkEnd w:id="119"/>
      <w:bookmarkEnd w:id="121"/>
      <w:bookmarkEnd w:id="122"/>
      <w:bookmarkEnd w:id="123"/>
    </w:p>
    <w:p w14:paraId="4CE0C3E6" w14:textId="77777777" w:rsidR="006D7D13" w:rsidRPr="0080728B" w:rsidRDefault="006D7D13" w:rsidP="0080728B">
      <w:pPr>
        <w:pStyle w:val="RUS11"/>
        <w:widowControl w:val="0"/>
        <w:rPr>
          <w:rFonts w:ascii="Times New Roman" w:hAnsi="Times New Roman" w:cs="Times New Roman"/>
        </w:rPr>
      </w:pPr>
      <w:bookmarkStart w:id="124"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4"/>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5"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5"/>
    </w:p>
    <w:p w14:paraId="6F6D10CB" w14:textId="34B9BA69" w:rsidR="00C222ED" w:rsidRPr="0080728B" w:rsidRDefault="00C222ED" w:rsidP="0080728B">
      <w:pPr>
        <w:pStyle w:val="afb"/>
        <w:widowControl w:val="0"/>
        <w:contextualSpacing w:val="0"/>
        <w:rPr>
          <w:rFonts w:ascii="Times New Roman" w:hAnsi="Times New Roman" w:cs="Times New Roman"/>
          <w:color w:val="C00000"/>
          <w:sz w:val="22"/>
          <w:szCs w:val="22"/>
        </w:rPr>
      </w:pPr>
    </w:p>
    <w:tbl>
      <w:tblPr>
        <w:tblStyle w:val="afc"/>
        <w:tblW w:w="9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58"/>
      </w:tblGrid>
      <w:tr w:rsidR="008229A2" w:rsidRPr="0080728B" w14:paraId="47D7D2BD" w14:textId="77777777" w:rsidTr="00B8027D">
        <w:tc>
          <w:tcPr>
            <w:tcW w:w="4820" w:type="dxa"/>
          </w:tcPr>
          <w:p w14:paraId="00BBA8C8" w14:textId="77777777" w:rsidR="008229A2" w:rsidRPr="0080728B" w:rsidRDefault="008229A2" w:rsidP="00B8027D">
            <w:pPr>
              <w:pStyle w:val="afb"/>
              <w:widowControl w:val="0"/>
              <w:ind w:right="-110"/>
              <w:contextualSpacing w:val="0"/>
              <w:rPr>
                <w:rFonts w:ascii="Times New Roman" w:hAnsi="Times New Roman" w:cs="Times New Roman"/>
                <w:i/>
                <w:sz w:val="22"/>
                <w:szCs w:val="22"/>
              </w:rPr>
            </w:pPr>
            <w:proofErr w:type="spellStart"/>
            <w:r w:rsidRPr="0080728B">
              <w:rPr>
                <w:rFonts w:ascii="Times New Roman" w:hAnsi="Times New Roman" w:cs="Times New Roman"/>
                <w:i/>
                <w:sz w:val="22"/>
                <w:szCs w:val="22"/>
              </w:rPr>
              <w:t>Для</w:t>
            </w:r>
            <w:proofErr w:type="spellEnd"/>
            <w:r w:rsidRPr="0080728B">
              <w:rPr>
                <w:rFonts w:ascii="Times New Roman" w:hAnsi="Times New Roman" w:cs="Times New Roman"/>
                <w:i/>
                <w:sz w:val="22"/>
                <w:szCs w:val="22"/>
              </w:rPr>
              <w:t xml:space="preserve"> </w:t>
            </w:r>
            <w:proofErr w:type="spellStart"/>
            <w:r w:rsidRPr="0080728B">
              <w:rPr>
                <w:rFonts w:ascii="Times New Roman" w:hAnsi="Times New Roman" w:cs="Times New Roman"/>
                <w:i/>
                <w:sz w:val="22"/>
                <w:szCs w:val="22"/>
              </w:rPr>
              <w:t>Заказчика</w:t>
            </w:r>
            <w:proofErr w:type="spellEnd"/>
            <w:r w:rsidRPr="0080728B">
              <w:rPr>
                <w:rFonts w:ascii="Times New Roman" w:hAnsi="Times New Roman" w:cs="Times New Roman"/>
                <w:i/>
                <w:sz w:val="22"/>
                <w:szCs w:val="22"/>
              </w:rPr>
              <w:t>:</w:t>
            </w:r>
          </w:p>
        </w:tc>
        <w:tc>
          <w:tcPr>
            <w:tcW w:w="4758" w:type="dxa"/>
          </w:tcPr>
          <w:p w14:paraId="3A46C3F1" w14:textId="77777777" w:rsidR="008229A2" w:rsidRPr="0080728B" w:rsidRDefault="008229A2" w:rsidP="00F83A94">
            <w:pPr>
              <w:pStyle w:val="afb"/>
              <w:widowControl w:val="0"/>
              <w:contextualSpacing w:val="0"/>
              <w:rPr>
                <w:rFonts w:ascii="Times New Roman" w:hAnsi="Times New Roman" w:cs="Times New Roman"/>
                <w:i/>
                <w:sz w:val="22"/>
                <w:szCs w:val="22"/>
              </w:rPr>
            </w:pPr>
            <w:proofErr w:type="spellStart"/>
            <w:r w:rsidRPr="0080728B">
              <w:rPr>
                <w:rFonts w:ascii="Times New Roman" w:hAnsi="Times New Roman" w:cs="Times New Roman"/>
                <w:i/>
                <w:sz w:val="22"/>
                <w:szCs w:val="22"/>
              </w:rPr>
              <w:t>Для</w:t>
            </w:r>
            <w:proofErr w:type="spellEnd"/>
            <w:r w:rsidRPr="0080728B">
              <w:rPr>
                <w:rFonts w:ascii="Times New Roman" w:hAnsi="Times New Roman" w:cs="Times New Roman"/>
                <w:i/>
                <w:sz w:val="22"/>
                <w:szCs w:val="22"/>
              </w:rPr>
              <w:t xml:space="preserve"> </w:t>
            </w:r>
            <w:proofErr w:type="spellStart"/>
            <w:r w:rsidRPr="0080728B">
              <w:rPr>
                <w:rFonts w:ascii="Times New Roman" w:hAnsi="Times New Roman" w:cs="Times New Roman"/>
                <w:i/>
                <w:sz w:val="22"/>
                <w:szCs w:val="22"/>
              </w:rPr>
              <w:t>Подрядчика</w:t>
            </w:r>
            <w:proofErr w:type="spellEnd"/>
            <w:r w:rsidRPr="0080728B">
              <w:rPr>
                <w:rFonts w:ascii="Times New Roman" w:hAnsi="Times New Roman" w:cs="Times New Roman"/>
                <w:i/>
                <w:sz w:val="22"/>
                <w:szCs w:val="22"/>
              </w:rPr>
              <w:t>:</w:t>
            </w:r>
          </w:p>
        </w:tc>
      </w:tr>
      <w:tr w:rsidR="00B8027D" w:rsidRPr="0080728B" w14:paraId="165E24E2" w14:textId="77777777" w:rsidTr="00B8027D">
        <w:tc>
          <w:tcPr>
            <w:tcW w:w="4820" w:type="dxa"/>
          </w:tcPr>
          <w:p w14:paraId="4DDF3B7D" w14:textId="77777777" w:rsidR="00B8027D" w:rsidRPr="003C6C09" w:rsidRDefault="00B8027D" w:rsidP="00B8027D">
            <w:pPr>
              <w:pStyle w:val="afb"/>
              <w:widowControl w:val="0"/>
              <w:ind w:right="-110"/>
              <w:contextualSpacing w:val="0"/>
              <w:rPr>
                <w:rFonts w:ascii="Times New Roman" w:hAnsi="Times New Roman" w:cs="Times New Roman"/>
                <w:b/>
                <w:i/>
                <w:sz w:val="22"/>
                <w:szCs w:val="22"/>
                <w:lang w:val="ru-RU"/>
              </w:rPr>
            </w:pPr>
            <w:r w:rsidRPr="003C6C09">
              <w:rPr>
                <w:rFonts w:ascii="Times New Roman" w:hAnsi="Times New Roman" w:cs="Times New Roman"/>
                <w:b/>
                <w:i/>
                <w:sz w:val="22"/>
                <w:szCs w:val="22"/>
                <w:lang w:val="ru-RU"/>
              </w:rPr>
              <w:t>Уведомления</w:t>
            </w:r>
            <w:r w:rsidRPr="003C6C09">
              <w:rPr>
                <w:rFonts w:ascii="Times New Roman" w:hAnsi="Times New Roman" w:cs="Times New Roman"/>
                <w:b/>
                <w:i/>
                <w:sz w:val="22"/>
                <w:szCs w:val="22"/>
                <w:lang w:val="ru-RU"/>
              </w:rPr>
              <w:br/>
              <w:t xml:space="preserve">Вниманию: </w:t>
            </w:r>
          </w:p>
          <w:p w14:paraId="07FA0C58" w14:textId="77777777" w:rsidR="00B8027D" w:rsidRPr="003D4C10" w:rsidRDefault="00B8027D" w:rsidP="00B8027D">
            <w:pPr>
              <w:pStyle w:val="afb"/>
              <w:widowControl w:val="0"/>
              <w:ind w:right="-110"/>
              <w:contextualSpacing w:val="0"/>
              <w:rPr>
                <w:rFonts w:ascii="Times New Roman" w:hAnsi="Times New Roman" w:cs="Times New Roman"/>
                <w:b/>
                <w:i/>
                <w:sz w:val="22"/>
                <w:szCs w:val="22"/>
                <w:lang w:val="ru-RU"/>
              </w:rPr>
            </w:pPr>
            <w:r>
              <w:rPr>
                <w:rFonts w:ascii="Times New Roman" w:hAnsi="Times New Roman" w:cs="Times New Roman"/>
                <w:b/>
                <w:i/>
                <w:sz w:val="22"/>
                <w:szCs w:val="22"/>
                <w:lang w:val="ru-RU"/>
              </w:rPr>
              <w:lastRenderedPageBreak/>
              <w:t>Моисеева Т.В.</w:t>
            </w:r>
          </w:p>
          <w:p w14:paraId="1FB9CF51" w14:textId="1B842661" w:rsidR="00B8027D" w:rsidRPr="00B8027D" w:rsidRDefault="00B8027D" w:rsidP="00B8027D">
            <w:pPr>
              <w:pStyle w:val="afb"/>
              <w:widowControl w:val="0"/>
              <w:ind w:right="-110"/>
              <w:contextualSpacing w:val="0"/>
              <w:rPr>
                <w:rFonts w:ascii="Times New Roman" w:hAnsi="Times New Roman" w:cs="Times New Roman"/>
                <w:sz w:val="22"/>
                <w:szCs w:val="22"/>
                <w:lang w:val="ru-RU"/>
              </w:rPr>
            </w:pPr>
            <w:r w:rsidRPr="003D4C10">
              <w:rPr>
                <w:rFonts w:ascii="Times New Roman" w:hAnsi="Times New Roman" w:cs="Times New Roman"/>
                <w:b/>
                <w:i/>
                <w:sz w:val="22"/>
                <w:szCs w:val="22"/>
                <w:lang w:val="ru-RU"/>
              </w:rPr>
              <w:t xml:space="preserve">Адрес: </w:t>
            </w:r>
            <w:r>
              <w:rPr>
                <w:rFonts w:ascii="Times New Roman" w:hAnsi="Times New Roman" w:cs="Times New Roman"/>
                <w:sz w:val="22"/>
                <w:szCs w:val="22"/>
                <w:lang w:val="ru-RU"/>
              </w:rPr>
              <w:t>664011</w:t>
            </w:r>
            <w:r w:rsidRPr="003D4C10">
              <w:rPr>
                <w:rFonts w:ascii="Times New Roman" w:hAnsi="Times New Roman" w:cs="Times New Roman"/>
                <w:sz w:val="22"/>
                <w:szCs w:val="22"/>
                <w:lang w:val="ru-RU"/>
              </w:rPr>
              <w:t xml:space="preserve">, г. Иркутск, </w:t>
            </w:r>
            <w:r w:rsidRPr="00B8027D">
              <w:rPr>
                <w:rFonts w:ascii="Times New Roman" w:hAnsi="Times New Roman" w:cs="Times New Roman"/>
                <w:sz w:val="22"/>
                <w:szCs w:val="22"/>
                <w:lang w:val="ru-RU"/>
              </w:rPr>
              <w:t>а/я 44</w:t>
            </w:r>
          </w:p>
          <w:p w14:paraId="365326C0" w14:textId="77777777" w:rsidR="00B8027D" w:rsidRPr="003D4C10" w:rsidRDefault="00B8027D" w:rsidP="00B8027D">
            <w:pPr>
              <w:pStyle w:val="afb"/>
              <w:widowControl w:val="0"/>
              <w:ind w:right="-110"/>
              <w:contextualSpacing w:val="0"/>
              <w:rPr>
                <w:rFonts w:ascii="Times New Roman" w:hAnsi="Times New Roman" w:cs="Times New Roman"/>
                <w:b/>
                <w:i/>
                <w:sz w:val="22"/>
                <w:szCs w:val="22"/>
                <w:lang w:val="ru-RU"/>
              </w:rPr>
            </w:pPr>
            <w:r w:rsidRPr="003D4C10">
              <w:rPr>
                <w:rFonts w:ascii="Times New Roman" w:hAnsi="Times New Roman" w:cs="Times New Roman"/>
                <w:b/>
                <w:i/>
                <w:sz w:val="22"/>
                <w:szCs w:val="22"/>
                <w:lang w:val="ru-RU"/>
              </w:rPr>
              <w:t xml:space="preserve">Факс: </w:t>
            </w:r>
            <w:r>
              <w:rPr>
                <w:rFonts w:ascii="Times New Roman" w:hAnsi="Times New Roman" w:cs="Times New Roman"/>
                <w:sz w:val="22"/>
                <w:szCs w:val="22"/>
                <w:lang w:val="ru-RU"/>
              </w:rPr>
              <w:t>(3952)790-742</w:t>
            </w:r>
          </w:p>
          <w:p w14:paraId="64FE377B" w14:textId="2F0262CD" w:rsidR="00B8027D" w:rsidRPr="003D4C10" w:rsidRDefault="00B8027D" w:rsidP="00B8027D">
            <w:pPr>
              <w:pStyle w:val="afb"/>
              <w:widowControl w:val="0"/>
              <w:ind w:right="-110"/>
              <w:contextualSpacing w:val="0"/>
              <w:rPr>
                <w:rFonts w:ascii="Times New Roman" w:hAnsi="Times New Roman" w:cs="Times New Roman"/>
                <w:b/>
                <w:i/>
                <w:sz w:val="22"/>
                <w:szCs w:val="22"/>
                <w:lang w:val="ru-RU"/>
              </w:rPr>
            </w:pPr>
            <w:r w:rsidRPr="003D4C10">
              <w:rPr>
                <w:rFonts w:ascii="Times New Roman" w:hAnsi="Times New Roman" w:cs="Times New Roman"/>
                <w:b/>
                <w:i/>
                <w:sz w:val="22"/>
                <w:szCs w:val="22"/>
                <w:lang w:val="ru-RU"/>
              </w:rPr>
              <w:t>Эл.</w:t>
            </w:r>
            <w:r w:rsidRPr="008F04A2">
              <w:rPr>
                <w:rFonts w:ascii="Times New Roman" w:hAnsi="Times New Roman" w:cs="Times New Roman"/>
                <w:b/>
                <w:i/>
                <w:sz w:val="22"/>
                <w:szCs w:val="22"/>
                <w:lang w:val="ru-RU"/>
              </w:rPr>
              <w:t xml:space="preserve"> </w:t>
            </w:r>
            <w:r w:rsidRPr="003D4C10">
              <w:rPr>
                <w:rFonts w:ascii="Times New Roman" w:hAnsi="Times New Roman" w:cs="Times New Roman"/>
                <w:b/>
                <w:i/>
                <w:sz w:val="22"/>
                <w:szCs w:val="22"/>
                <w:lang w:val="ru-RU"/>
              </w:rPr>
              <w:t>адрес</w:t>
            </w:r>
            <w:r w:rsidRPr="003D4C10">
              <w:rPr>
                <w:rFonts w:ascii="Times New Roman" w:hAnsi="Times New Roman" w:cs="Times New Roman"/>
                <w:i/>
                <w:sz w:val="22"/>
                <w:szCs w:val="22"/>
                <w:lang w:val="ru-RU"/>
              </w:rPr>
              <w:t xml:space="preserve">: </w:t>
            </w:r>
            <w:proofErr w:type="spellStart"/>
            <w:r>
              <w:rPr>
                <w:rFonts w:ascii="Times New Roman" w:hAnsi="Times New Roman" w:cs="Times New Roman"/>
                <w:sz w:val="22"/>
                <w:szCs w:val="22"/>
              </w:rPr>
              <w:t>eng</w:t>
            </w:r>
            <w:proofErr w:type="spellEnd"/>
            <w:r w:rsidRPr="008F04A2">
              <w:rPr>
                <w:rFonts w:ascii="Times New Roman" w:hAnsi="Times New Roman" w:cs="Times New Roman"/>
                <w:sz w:val="22"/>
                <w:szCs w:val="22"/>
                <w:lang w:val="ru-RU"/>
              </w:rPr>
              <w:t>-</w:t>
            </w:r>
            <w:r>
              <w:rPr>
                <w:rFonts w:ascii="Times New Roman" w:hAnsi="Times New Roman" w:cs="Times New Roman"/>
                <w:sz w:val="22"/>
                <w:szCs w:val="22"/>
              </w:rPr>
              <w:t>center</w:t>
            </w:r>
            <w:r w:rsidRPr="003D4C10">
              <w:rPr>
                <w:rFonts w:ascii="Times New Roman" w:hAnsi="Times New Roman" w:cs="Times New Roman"/>
                <w:sz w:val="22"/>
                <w:szCs w:val="22"/>
                <w:lang w:val="ru-RU"/>
              </w:rPr>
              <w:t>@</w:t>
            </w:r>
            <w:proofErr w:type="spellStart"/>
            <w:r>
              <w:rPr>
                <w:rFonts w:ascii="Times New Roman" w:hAnsi="Times New Roman" w:cs="Times New Roman"/>
                <w:sz w:val="22"/>
                <w:szCs w:val="22"/>
              </w:rPr>
              <w:t>irkutskenergo</w:t>
            </w:r>
            <w:proofErr w:type="spellEnd"/>
            <w:r w:rsidRPr="003D4C10">
              <w:rPr>
                <w:rFonts w:ascii="Times New Roman" w:hAnsi="Times New Roman" w:cs="Times New Roman"/>
                <w:sz w:val="22"/>
                <w:szCs w:val="22"/>
                <w:lang w:val="ru-RU"/>
              </w:rPr>
              <w:t>.</w:t>
            </w:r>
            <w:proofErr w:type="spellStart"/>
            <w:r w:rsidRPr="003D4C10">
              <w:rPr>
                <w:rFonts w:ascii="Times New Roman" w:hAnsi="Times New Roman" w:cs="Times New Roman"/>
                <w:sz w:val="22"/>
                <w:szCs w:val="22"/>
              </w:rPr>
              <w:t>ru</w:t>
            </w:r>
            <w:proofErr w:type="spellEnd"/>
            <w:r w:rsidRPr="003D4C10">
              <w:rPr>
                <w:rFonts w:ascii="Times New Roman" w:hAnsi="Times New Roman" w:cs="Times New Roman"/>
                <w:b/>
                <w:i/>
                <w:sz w:val="22"/>
                <w:szCs w:val="22"/>
                <w:lang w:val="ru-RU"/>
              </w:rPr>
              <w:t xml:space="preserve"> </w:t>
            </w:r>
          </w:p>
        </w:tc>
        <w:tc>
          <w:tcPr>
            <w:tcW w:w="4758" w:type="dxa"/>
          </w:tcPr>
          <w:p w14:paraId="07A35FB3" w14:textId="77777777" w:rsidR="00B8027D" w:rsidRPr="003C6C09" w:rsidRDefault="00B8027D" w:rsidP="00B8027D">
            <w:pPr>
              <w:pStyle w:val="afb"/>
              <w:widowControl w:val="0"/>
              <w:contextualSpacing w:val="0"/>
              <w:rPr>
                <w:rFonts w:ascii="Times New Roman" w:hAnsi="Times New Roman" w:cs="Times New Roman"/>
                <w:b/>
                <w:i/>
                <w:sz w:val="22"/>
                <w:szCs w:val="22"/>
                <w:lang w:val="ru-RU"/>
              </w:rPr>
            </w:pPr>
            <w:r w:rsidRPr="003C6C09">
              <w:rPr>
                <w:rFonts w:ascii="Times New Roman" w:hAnsi="Times New Roman" w:cs="Times New Roman"/>
                <w:b/>
                <w:i/>
                <w:sz w:val="22"/>
                <w:szCs w:val="22"/>
                <w:lang w:val="ru-RU"/>
              </w:rPr>
              <w:lastRenderedPageBreak/>
              <w:t>Уведомления</w:t>
            </w:r>
            <w:r w:rsidRPr="003C6C09">
              <w:rPr>
                <w:rFonts w:ascii="Times New Roman" w:hAnsi="Times New Roman" w:cs="Times New Roman"/>
                <w:b/>
                <w:i/>
                <w:sz w:val="22"/>
                <w:szCs w:val="22"/>
                <w:lang w:val="ru-RU"/>
              </w:rPr>
              <w:br/>
              <w:t xml:space="preserve">Вниманию: </w:t>
            </w:r>
          </w:p>
          <w:p w14:paraId="219B0CBA" w14:textId="39ABD532" w:rsidR="00B8027D" w:rsidRPr="003D4C10" w:rsidRDefault="00B8027D" w:rsidP="00B8027D">
            <w:pPr>
              <w:pStyle w:val="afb"/>
              <w:widowControl w:val="0"/>
              <w:contextualSpacing w:val="0"/>
              <w:rPr>
                <w:rFonts w:ascii="Times New Roman" w:hAnsi="Times New Roman" w:cs="Times New Roman"/>
                <w:b/>
                <w:i/>
                <w:sz w:val="22"/>
                <w:szCs w:val="22"/>
                <w:lang w:val="ru-RU"/>
              </w:rPr>
            </w:pPr>
            <w:r>
              <w:rPr>
                <w:rFonts w:ascii="Times New Roman" w:hAnsi="Times New Roman" w:cs="Times New Roman"/>
                <w:b/>
                <w:i/>
                <w:sz w:val="22"/>
                <w:szCs w:val="22"/>
                <w:lang w:val="ru-RU"/>
              </w:rPr>
              <w:lastRenderedPageBreak/>
              <w:t>______________________</w:t>
            </w:r>
          </w:p>
          <w:p w14:paraId="287E8648" w14:textId="2FE3100D" w:rsidR="00B8027D" w:rsidRDefault="00B8027D" w:rsidP="00B8027D">
            <w:pPr>
              <w:pStyle w:val="afb"/>
              <w:widowControl w:val="0"/>
              <w:contextualSpacing w:val="0"/>
              <w:rPr>
                <w:rFonts w:ascii="Times New Roman" w:hAnsi="Times New Roman" w:cs="Times New Roman"/>
                <w:sz w:val="22"/>
                <w:szCs w:val="22"/>
                <w:lang w:val="ru-RU"/>
              </w:rPr>
            </w:pPr>
            <w:r w:rsidRPr="003D4C10">
              <w:rPr>
                <w:rFonts w:ascii="Times New Roman" w:hAnsi="Times New Roman" w:cs="Times New Roman"/>
                <w:b/>
                <w:i/>
                <w:sz w:val="22"/>
                <w:szCs w:val="22"/>
                <w:lang w:val="ru-RU"/>
              </w:rPr>
              <w:t xml:space="preserve">Адрес: </w:t>
            </w:r>
            <w:r>
              <w:rPr>
                <w:rFonts w:ascii="Times New Roman" w:hAnsi="Times New Roman" w:cs="Times New Roman"/>
                <w:sz w:val="22"/>
                <w:szCs w:val="22"/>
                <w:lang w:val="ru-RU"/>
              </w:rPr>
              <w:t>_________________</w:t>
            </w:r>
            <w:r w:rsidRPr="003D4C10">
              <w:rPr>
                <w:rFonts w:ascii="Times New Roman" w:hAnsi="Times New Roman" w:cs="Times New Roman"/>
                <w:sz w:val="22"/>
                <w:szCs w:val="22"/>
                <w:lang w:val="ru-RU"/>
              </w:rPr>
              <w:t xml:space="preserve"> </w:t>
            </w:r>
          </w:p>
          <w:p w14:paraId="50A60975" w14:textId="0AF05C34" w:rsidR="00B8027D" w:rsidRPr="003D4C10" w:rsidRDefault="00B8027D" w:rsidP="00B8027D">
            <w:pPr>
              <w:pStyle w:val="afb"/>
              <w:widowControl w:val="0"/>
              <w:contextualSpacing w:val="0"/>
              <w:rPr>
                <w:rFonts w:ascii="Times New Roman" w:hAnsi="Times New Roman" w:cs="Times New Roman"/>
                <w:b/>
                <w:i/>
                <w:sz w:val="22"/>
                <w:szCs w:val="22"/>
                <w:lang w:val="ru-RU"/>
              </w:rPr>
            </w:pPr>
            <w:r w:rsidRPr="003D4C10">
              <w:rPr>
                <w:rFonts w:ascii="Times New Roman" w:hAnsi="Times New Roman" w:cs="Times New Roman"/>
                <w:b/>
                <w:i/>
                <w:sz w:val="22"/>
                <w:szCs w:val="22"/>
                <w:lang w:val="ru-RU"/>
              </w:rPr>
              <w:t xml:space="preserve">Факс: </w:t>
            </w:r>
            <w:r>
              <w:rPr>
                <w:rFonts w:ascii="Times New Roman" w:hAnsi="Times New Roman" w:cs="Times New Roman"/>
                <w:sz w:val="22"/>
                <w:szCs w:val="22"/>
                <w:lang w:val="ru-RU"/>
              </w:rPr>
              <w:t>__________________</w:t>
            </w:r>
          </w:p>
          <w:p w14:paraId="0CC5ABD8" w14:textId="514D61CA" w:rsidR="00B8027D" w:rsidRPr="003D4C10" w:rsidRDefault="00B8027D" w:rsidP="00B8027D">
            <w:pPr>
              <w:pStyle w:val="afb"/>
              <w:widowControl w:val="0"/>
              <w:contextualSpacing w:val="0"/>
              <w:rPr>
                <w:rFonts w:ascii="Times New Roman" w:hAnsi="Times New Roman" w:cs="Times New Roman"/>
                <w:b/>
                <w:i/>
                <w:sz w:val="22"/>
                <w:szCs w:val="22"/>
                <w:lang w:val="ru-RU"/>
              </w:rPr>
            </w:pPr>
            <w:r w:rsidRPr="003D4C10">
              <w:rPr>
                <w:rFonts w:ascii="Times New Roman" w:hAnsi="Times New Roman" w:cs="Times New Roman"/>
                <w:b/>
                <w:i/>
                <w:sz w:val="22"/>
                <w:szCs w:val="22"/>
                <w:lang w:val="ru-RU"/>
              </w:rPr>
              <w:t>Эл.</w:t>
            </w:r>
            <w:r w:rsidRPr="008F04A2">
              <w:rPr>
                <w:rFonts w:ascii="Times New Roman" w:hAnsi="Times New Roman" w:cs="Times New Roman"/>
                <w:b/>
                <w:i/>
                <w:sz w:val="22"/>
                <w:szCs w:val="22"/>
                <w:lang w:val="ru-RU"/>
              </w:rPr>
              <w:t xml:space="preserve"> </w:t>
            </w:r>
            <w:r w:rsidRPr="003D4C10">
              <w:rPr>
                <w:rFonts w:ascii="Times New Roman" w:hAnsi="Times New Roman" w:cs="Times New Roman"/>
                <w:b/>
                <w:i/>
                <w:sz w:val="22"/>
                <w:szCs w:val="22"/>
                <w:lang w:val="ru-RU"/>
              </w:rPr>
              <w:t>адрес</w:t>
            </w:r>
            <w:r w:rsidRPr="003D4C10">
              <w:rPr>
                <w:rFonts w:ascii="Times New Roman" w:hAnsi="Times New Roman" w:cs="Times New Roman"/>
                <w:i/>
                <w:sz w:val="22"/>
                <w:szCs w:val="22"/>
                <w:lang w:val="ru-RU"/>
              </w:rPr>
              <w:t xml:space="preserve">: </w:t>
            </w:r>
            <w:r>
              <w:rPr>
                <w:rFonts w:ascii="Times New Roman" w:hAnsi="Times New Roman" w:cs="Times New Roman"/>
                <w:sz w:val="22"/>
                <w:szCs w:val="22"/>
                <w:lang w:val="ru-RU"/>
              </w:rPr>
              <w:t>_______________</w:t>
            </w:r>
            <w:r w:rsidRPr="003D4C10">
              <w:rPr>
                <w:rFonts w:ascii="Times New Roman" w:hAnsi="Times New Roman" w:cs="Times New Roman"/>
                <w:b/>
                <w:i/>
                <w:sz w:val="22"/>
                <w:szCs w:val="22"/>
                <w:lang w:val="ru-RU"/>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2FCAE74E"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BC2B5E"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26"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27A3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6"/>
    </w:p>
    <w:p w14:paraId="36BEA947" w14:textId="0C30FA3B" w:rsidR="00773754" w:rsidRPr="0080728B" w:rsidRDefault="00773754" w:rsidP="0080728B">
      <w:pPr>
        <w:pStyle w:val="RUS11"/>
        <w:widowControl w:val="0"/>
        <w:rPr>
          <w:rFonts w:ascii="Times New Roman" w:hAnsi="Times New Roman" w:cs="Times New Roman"/>
        </w:rPr>
      </w:pPr>
      <w:bookmarkStart w:id="127"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027A33">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7"/>
    </w:p>
    <w:p w14:paraId="4B70E7BA"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229A2">
      <w:pPr>
        <w:pStyle w:val="RUS10"/>
        <w:widowControl w:val="0"/>
        <w:spacing w:after="6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758B13F" w14:textId="0F8F4152" w:rsidR="0061260D" w:rsidRPr="008028F0" w:rsidRDefault="00773754" w:rsidP="008028F0">
      <w:pPr>
        <w:pStyle w:val="RUS11"/>
        <w:widowControl w:val="0"/>
        <w:spacing w:after="6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8B8CFAE" w:rsidR="00606AF8" w:rsidRDefault="00606AF8" w:rsidP="00617FF5">
      <w:pPr>
        <w:pStyle w:val="RUS1"/>
      </w:pPr>
      <w:bookmarkStart w:id="128" w:name="_Ref500770497"/>
      <w:bookmarkStart w:id="129" w:name="_Toc504140791"/>
      <w:bookmarkStart w:id="130" w:name="_Toc518653281"/>
      <w:r w:rsidRPr="0080728B">
        <w:t>Порядок прохождения Экспертизы</w:t>
      </w:r>
      <w:bookmarkEnd w:id="128"/>
      <w:bookmarkEnd w:id="129"/>
      <w:bookmarkEnd w:id="130"/>
    </w:p>
    <w:p w14:paraId="0094A046" w14:textId="51982C73" w:rsidR="0061260D" w:rsidRDefault="008229A2" w:rsidP="008028F0">
      <w:pPr>
        <w:pStyle w:val="a"/>
        <w:numPr>
          <w:ilvl w:val="0"/>
          <w:numId w:val="0"/>
        </w:numPr>
        <w:rPr>
          <w:rFonts w:ascii="Times New Roman" w:hAnsi="Times New Roman" w:cs="Times New Roman"/>
          <w:i/>
        </w:rPr>
      </w:pPr>
      <w:r w:rsidRPr="008229A2">
        <w:rPr>
          <w:rFonts w:ascii="Times New Roman" w:hAnsi="Times New Roman" w:cs="Times New Roman"/>
          <w:i/>
        </w:rPr>
        <w:lastRenderedPageBreak/>
        <w:t>(положения данного раздела в настоящем договоре не применяются)</w:t>
      </w:r>
    </w:p>
    <w:p w14:paraId="55EE0EB1" w14:textId="77777777" w:rsidR="00B8027D" w:rsidRPr="008229A2" w:rsidRDefault="00B8027D" w:rsidP="008028F0">
      <w:pPr>
        <w:pStyle w:val="a"/>
        <w:numPr>
          <w:ilvl w:val="0"/>
          <w:numId w:val="0"/>
        </w:numPr>
        <w:rPr>
          <w:rFonts w:ascii="Times New Roman" w:hAnsi="Times New Roman" w:cs="Times New Roman"/>
          <w:i/>
        </w:rPr>
      </w:pPr>
    </w:p>
    <w:p w14:paraId="469358D1" w14:textId="5A2B304A" w:rsidR="00606AF8" w:rsidRPr="0080728B" w:rsidRDefault="00606AF8" w:rsidP="00617FF5">
      <w:pPr>
        <w:pStyle w:val="RUS1"/>
      </w:pPr>
      <w:bookmarkStart w:id="131" w:name="_Ref500768055"/>
      <w:bookmarkStart w:id="132" w:name="_Toc504140792"/>
      <w:bookmarkStart w:id="133" w:name="_Toc518653282"/>
      <w:r w:rsidRPr="0080728B">
        <w:t>Авторский надзор</w:t>
      </w:r>
      <w:bookmarkEnd w:id="131"/>
      <w:bookmarkEnd w:id="132"/>
      <w:bookmarkEnd w:id="133"/>
    </w:p>
    <w:p w14:paraId="2DE744D0" w14:textId="24A43F45" w:rsidR="0061260D" w:rsidRPr="008028F0" w:rsidRDefault="008229A2" w:rsidP="008028F0">
      <w:pPr>
        <w:pStyle w:val="a"/>
        <w:numPr>
          <w:ilvl w:val="0"/>
          <w:numId w:val="0"/>
        </w:numPr>
        <w:rPr>
          <w:rFonts w:ascii="Times New Roman" w:hAnsi="Times New Roman" w:cs="Times New Roman"/>
          <w:i/>
        </w:rPr>
      </w:pPr>
      <w:bookmarkStart w:id="134" w:name="_Toc504140793"/>
      <w:bookmarkStart w:id="135" w:name="_Toc518653283"/>
      <w:r w:rsidRPr="00A22FA7">
        <w:rPr>
          <w:rFonts w:ascii="Times New Roman" w:hAnsi="Times New Roman" w:cs="Times New Roman"/>
          <w:i/>
        </w:rPr>
        <w:t>(положения данного раздела в настоящем договоре не применяются)</w:t>
      </w:r>
    </w:p>
    <w:p w14:paraId="5E1796E5" w14:textId="70913A50" w:rsidR="006D7D13" w:rsidRPr="0080728B" w:rsidRDefault="00D571C7" w:rsidP="00617FF5">
      <w:pPr>
        <w:pStyle w:val="RUS1"/>
      </w:pPr>
      <w:r w:rsidRPr="0080728B">
        <w:t>Заключительные положения</w:t>
      </w:r>
      <w:bookmarkEnd w:id="134"/>
      <w:bookmarkEnd w:id="135"/>
    </w:p>
    <w:p w14:paraId="4A04AA01" w14:textId="44D28421"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BC2B5E">
        <w:rPr>
          <w:rFonts w:ascii="Times New Roman" w:hAnsi="Times New Roman" w:cs="Times New Roman"/>
        </w:rPr>
        <w:t>.</w:t>
      </w:r>
      <w:r w:rsidRPr="0080728B">
        <w:rPr>
          <w:rFonts w:ascii="Times New Roman" w:hAnsi="Times New Roman" w:cs="Times New Roman"/>
        </w:rPr>
        <w:t xml:space="preserve"> </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3B05D9">
      <w:pPr>
        <w:pStyle w:val="RUS11"/>
        <w:widowControl w:val="0"/>
        <w:spacing w:after="0"/>
        <w:rPr>
          <w:rFonts w:ascii="Times New Roman" w:hAnsi="Times New Roman" w:cs="Times New Roman"/>
        </w:rPr>
      </w:pPr>
      <w:bookmarkStart w:id="136"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6"/>
    </w:p>
    <w:p w14:paraId="686FB731" w14:textId="77777777" w:rsidR="00103DD3" w:rsidRPr="0080728B" w:rsidRDefault="00103DD3" w:rsidP="003B05D9">
      <w:pPr>
        <w:pStyle w:val="RUS11"/>
        <w:widowControl w:val="0"/>
        <w:spacing w:after="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3B05D9">
      <w:pPr>
        <w:pStyle w:val="RUS11"/>
        <w:widowControl w:val="0"/>
        <w:spacing w:after="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3B05D9">
      <w:pPr>
        <w:pStyle w:val="RUS11"/>
        <w:widowControl w:val="0"/>
        <w:spacing w:after="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3B05D9">
      <w:pPr>
        <w:pStyle w:val="RUS11"/>
        <w:widowControl w:val="0"/>
        <w:spacing w:after="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lastRenderedPageBreak/>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3B05D9">
      <w:pPr>
        <w:pStyle w:val="RUS"/>
        <w:spacing w:after="0"/>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3B05D9">
      <w:pPr>
        <w:pStyle w:val="RUS"/>
        <w:spacing w:after="0"/>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3B05D9">
      <w:pPr>
        <w:pStyle w:val="RUS"/>
        <w:spacing w:after="0"/>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3B05D9">
      <w:pPr>
        <w:pStyle w:val="RUS"/>
        <w:spacing w:after="0"/>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3B05D9">
      <w:pPr>
        <w:pStyle w:val="RUS111"/>
        <w:widowControl w:val="0"/>
        <w:spacing w:after="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A1E1807" w14:textId="502AACCA" w:rsidR="009F2EA9" w:rsidRPr="00AA3959" w:rsidRDefault="009C1667" w:rsidP="003B05D9">
      <w:pPr>
        <w:pStyle w:val="RUS11"/>
        <w:widowControl w:val="0"/>
        <w:spacing w:after="0"/>
        <w:rPr>
          <w:rFonts w:ascii="Times New Roman" w:hAnsi="Times New Roman" w:cs="Times New Roman"/>
        </w:rPr>
      </w:pPr>
      <w:r w:rsidRPr="0080728B">
        <w:rPr>
          <w:rFonts w:ascii="Times New Roman" w:hAnsi="Times New Roman" w:cs="Times New Roman"/>
        </w:rPr>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617FF5">
      <w:pPr>
        <w:pStyle w:val="RUS1"/>
      </w:pPr>
      <w:bookmarkStart w:id="137" w:name="_Toc504140794"/>
      <w:bookmarkStart w:id="138" w:name="_Toc518653284"/>
      <w:r w:rsidRPr="0080728B">
        <w:t>Перечень документов, прилагаемых к настоящему Договору</w:t>
      </w:r>
      <w:bookmarkEnd w:id="137"/>
      <w:bookmarkEnd w:id="138"/>
    </w:p>
    <w:p w14:paraId="210CAE04" w14:textId="34EAFED8" w:rsidR="00A4055E" w:rsidRPr="007702DB" w:rsidRDefault="00A4055E" w:rsidP="0080728B">
      <w:pPr>
        <w:widowControl w:val="0"/>
        <w:jc w:val="both"/>
        <w:rPr>
          <w:rFonts w:ascii="Times New Roman" w:hAnsi="Times New Roman" w:cs="Times New Roman"/>
          <w:b/>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RefSCH1_No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Fonts w:ascii="Times New Roman" w:hAnsi="Times New Roman" w:cs="Times New Roman"/>
          <w:sz w:val="22"/>
          <w:szCs w:val="22"/>
        </w:rPr>
        <w:t>№ 1</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fldChar w:fldCharType="begin"/>
      </w:r>
      <w:r w:rsidRPr="007702DB">
        <w:rPr>
          <w:rFonts w:ascii="Times New Roman" w:hAnsi="Times New Roman" w:cs="Times New Roman"/>
          <w:b/>
          <w:sz w:val="22"/>
          <w:szCs w:val="22"/>
        </w:rPr>
        <w:instrText xml:space="preserve"> REF RefSCH1_1 \h </w:instrText>
      </w:r>
      <w:r w:rsidR="0080728B" w:rsidRPr="007702DB">
        <w:rPr>
          <w:rFonts w:ascii="Times New Roman" w:hAnsi="Times New Roman" w:cs="Times New Roman"/>
          <w:b/>
          <w:sz w:val="22"/>
          <w:szCs w:val="22"/>
        </w:rPr>
        <w:instrText xml:space="preserve"> \* MERGEFORMAT </w:instrText>
      </w:r>
      <w:r w:rsidRPr="007702DB">
        <w:rPr>
          <w:rFonts w:ascii="Times New Roman" w:hAnsi="Times New Roman" w:cs="Times New Roman"/>
          <w:b/>
          <w:sz w:val="22"/>
          <w:szCs w:val="22"/>
        </w:rPr>
      </w:r>
      <w:r w:rsidRPr="007702DB">
        <w:rPr>
          <w:rFonts w:ascii="Times New Roman" w:hAnsi="Times New Roman" w:cs="Times New Roman"/>
          <w:b/>
          <w:sz w:val="22"/>
          <w:szCs w:val="22"/>
        </w:rPr>
        <w:fldChar w:fldCharType="separate"/>
      </w:r>
      <w:r w:rsidR="00027A33" w:rsidRPr="007702DB">
        <w:rPr>
          <w:rFonts w:ascii="Times New Roman" w:hAnsi="Times New Roman" w:cs="Times New Roman"/>
          <w:b/>
          <w:sz w:val="22"/>
          <w:szCs w:val="22"/>
        </w:rPr>
        <w:t>Задание на проектирование</w:t>
      </w:r>
      <w:r w:rsidRPr="007702DB">
        <w:rPr>
          <w:rFonts w:ascii="Times New Roman" w:hAnsi="Times New Roman" w:cs="Times New Roman"/>
          <w:b/>
          <w:sz w:val="22"/>
          <w:szCs w:val="22"/>
        </w:rPr>
        <w:fldChar w:fldCharType="end"/>
      </w:r>
    </w:p>
    <w:p w14:paraId="6D454ACC" w14:textId="7F5A75B0" w:rsidR="00A4055E" w:rsidRPr="007702DB" w:rsidRDefault="00A4055E" w:rsidP="0080728B">
      <w:pPr>
        <w:widowControl w:val="0"/>
        <w:jc w:val="both"/>
        <w:rPr>
          <w:rFonts w:ascii="Times New Roman" w:hAnsi="Times New Roman" w:cs="Times New Roman"/>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RefSCH2_No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Fonts w:ascii="Times New Roman" w:hAnsi="Times New Roman" w:cs="Times New Roman"/>
          <w:sz w:val="22"/>
          <w:szCs w:val="22"/>
        </w:rPr>
        <w:t>№ 2</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fldChar w:fldCharType="begin"/>
      </w:r>
      <w:r w:rsidRPr="007702DB">
        <w:rPr>
          <w:rFonts w:ascii="Times New Roman" w:hAnsi="Times New Roman" w:cs="Times New Roman"/>
          <w:b/>
          <w:sz w:val="22"/>
          <w:szCs w:val="22"/>
        </w:rPr>
        <w:instrText xml:space="preserve"> REF RefSCH2_1 \h </w:instrText>
      </w:r>
      <w:r w:rsidR="0080728B" w:rsidRPr="007702DB">
        <w:rPr>
          <w:rFonts w:ascii="Times New Roman" w:hAnsi="Times New Roman" w:cs="Times New Roman"/>
          <w:b/>
          <w:sz w:val="22"/>
          <w:szCs w:val="22"/>
        </w:rPr>
        <w:instrText xml:space="preserve"> \* MERGEFORMAT </w:instrText>
      </w:r>
      <w:r w:rsidRPr="007702DB">
        <w:rPr>
          <w:rFonts w:ascii="Times New Roman" w:hAnsi="Times New Roman" w:cs="Times New Roman"/>
          <w:b/>
          <w:sz w:val="22"/>
          <w:szCs w:val="22"/>
        </w:rPr>
      </w:r>
      <w:r w:rsidRPr="007702DB">
        <w:rPr>
          <w:rFonts w:ascii="Times New Roman" w:hAnsi="Times New Roman" w:cs="Times New Roman"/>
          <w:b/>
          <w:sz w:val="22"/>
          <w:szCs w:val="22"/>
        </w:rPr>
        <w:fldChar w:fldCharType="separate"/>
      </w:r>
      <w:r w:rsidR="00027A33" w:rsidRPr="007702DB">
        <w:rPr>
          <w:rFonts w:ascii="Times New Roman" w:hAnsi="Times New Roman" w:cs="Times New Roman"/>
          <w:b/>
          <w:sz w:val="22"/>
          <w:szCs w:val="22"/>
        </w:rPr>
        <w:t>Форма акта сдачи-приемки результатов выполненных работ</w:t>
      </w:r>
      <w:r w:rsidRPr="007702DB">
        <w:rPr>
          <w:rFonts w:ascii="Times New Roman" w:hAnsi="Times New Roman" w:cs="Times New Roman"/>
          <w:b/>
          <w:sz w:val="22"/>
          <w:szCs w:val="22"/>
        </w:rPr>
        <w:fldChar w:fldCharType="end"/>
      </w:r>
    </w:p>
    <w:p w14:paraId="04140C28" w14:textId="1D6B22C3" w:rsidR="00A4055E" w:rsidRPr="007702DB" w:rsidRDefault="00A4055E" w:rsidP="0080728B">
      <w:pPr>
        <w:widowControl w:val="0"/>
        <w:jc w:val="both"/>
        <w:rPr>
          <w:rFonts w:ascii="Times New Roman" w:hAnsi="Times New Roman" w:cs="Times New Roman"/>
          <w:b/>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RefSCH3_No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Fonts w:ascii="Times New Roman" w:hAnsi="Times New Roman" w:cs="Times New Roman"/>
          <w:sz w:val="22"/>
          <w:szCs w:val="22"/>
        </w:rPr>
        <w:t>№ 3</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fldChar w:fldCharType="begin"/>
      </w:r>
      <w:r w:rsidRPr="007702DB">
        <w:rPr>
          <w:rFonts w:ascii="Times New Roman" w:hAnsi="Times New Roman" w:cs="Times New Roman"/>
          <w:b/>
          <w:sz w:val="22"/>
          <w:szCs w:val="22"/>
        </w:rPr>
        <w:instrText xml:space="preserve"> REF RefSCH3_1 \h </w:instrText>
      </w:r>
      <w:r w:rsidR="0080728B" w:rsidRPr="007702DB">
        <w:rPr>
          <w:rFonts w:ascii="Times New Roman" w:hAnsi="Times New Roman" w:cs="Times New Roman"/>
          <w:b/>
          <w:sz w:val="22"/>
          <w:szCs w:val="22"/>
        </w:rPr>
        <w:instrText xml:space="preserve"> \* MERGEFORMAT </w:instrText>
      </w:r>
      <w:r w:rsidRPr="007702DB">
        <w:rPr>
          <w:rFonts w:ascii="Times New Roman" w:hAnsi="Times New Roman" w:cs="Times New Roman"/>
          <w:b/>
          <w:sz w:val="22"/>
          <w:szCs w:val="22"/>
        </w:rPr>
      </w:r>
      <w:r w:rsidRPr="007702DB">
        <w:rPr>
          <w:rFonts w:ascii="Times New Roman" w:hAnsi="Times New Roman" w:cs="Times New Roman"/>
          <w:b/>
          <w:sz w:val="22"/>
          <w:szCs w:val="22"/>
        </w:rPr>
        <w:fldChar w:fldCharType="separate"/>
      </w:r>
      <w:r w:rsidR="00027A33" w:rsidRPr="007702DB">
        <w:rPr>
          <w:rFonts w:ascii="Times New Roman" w:hAnsi="Times New Roman" w:cs="Times New Roman"/>
          <w:b/>
          <w:sz w:val="22"/>
          <w:szCs w:val="22"/>
        </w:rPr>
        <w:t>Форма акта сдачи-приемки Исходных данных</w:t>
      </w:r>
      <w:r w:rsidRPr="007702DB">
        <w:rPr>
          <w:rFonts w:ascii="Times New Roman" w:hAnsi="Times New Roman" w:cs="Times New Roman"/>
          <w:b/>
          <w:sz w:val="22"/>
          <w:szCs w:val="22"/>
        </w:rPr>
        <w:fldChar w:fldCharType="end"/>
      </w:r>
    </w:p>
    <w:p w14:paraId="2CB0DF46" w14:textId="16B5C6AA" w:rsidR="00463F10" w:rsidRDefault="00A4055E" w:rsidP="00463F10">
      <w:pPr>
        <w:pStyle w:val="RUS10"/>
        <w:numPr>
          <w:ilvl w:val="0"/>
          <w:numId w:val="0"/>
        </w:numPr>
        <w:rPr>
          <w:rFonts w:ascii="Times New Roman" w:hAnsi="Times New Roman" w:cs="Times New Roman"/>
          <w:b/>
          <w:sz w:val="24"/>
          <w:szCs w:val="24"/>
        </w:rPr>
      </w:pPr>
      <w:r w:rsidRPr="007702DB">
        <w:rPr>
          <w:rFonts w:ascii="Times New Roman" w:hAnsi="Times New Roman" w:cs="Times New Roman"/>
          <w:sz w:val="24"/>
          <w:szCs w:val="24"/>
        </w:rPr>
        <w:t xml:space="preserve">Приложение </w:t>
      </w:r>
      <w:r w:rsidRPr="007702DB">
        <w:rPr>
          <w:rFonts w:ascii="Times New Roman" w:hAnsi="Times New Roman" w:cs="Times New Roman"/>
          <w:sz w:val="24"/>
          <w:szCs w:val="24"/>
        </w:rPr>
        <w:fldChar w:fldCharType="begin"/>
      </w:r>
      <w:r w:rsidRPr="007702DB">
        <w:rPr>
          <w:rFonts w:ascii="Times New Roman" w:hAnsi="Times New Roman" w:cs="Times New Roman"/>
          <w:sz w:val="24"/>
          <w:szCs w:val="24"/>
        </w:rPr>
        <w:instrText xml:space="preserve"> REF RefSCH4_No \h </w:instrText>
      </w:r>
      <w:r w:rsidR="0080728B" w:rsidRPr="007702DB">
        <w:rPr>
          <w:rFonts w:ascii="Times New Roman" w:hAnsi="Times New Roman" w:cs="Times New Roman"/>
          <w:sz w:val="24"/>
          <w:szCs w:val="24"/>
        </w:rPr>
        <w:instrText xml:space="preserve"> \* MERGEFORMAT </w:instrText>
      </w:r>
      <w:r w:rsidRPr="007702DB">
        <w:rPr>
          <w:rFonts w:ascii="Times New Roman" w:hAnsi="Times New Roman" w:cs="Times New Roman"/>
          <w:sz w:val="24"/>
          <w:szCs w:val="24"/>
        </w:rPr>
      </w:r>
      <w:r w:rsidRPr="007702DB">
        <w:rPr>
          <w:rFonts w:ascii="Times New Roman" w:hAnsi="Times New Roman" w:cs="Times New Roman"/>
          <w:sz w:val="24"/>
          <w:szCs w:val="24"/>
        </w:rPr>
        <w:fldChar w:fldCharType="separate"/>
      </w:r>
      <w:r w:rsidR="00027A33" w:rsidRPr="007702DB">
        <w:rPr>
          <w:rFonts w:ascii="Times New Roman" w:hAnsi="Times New Roman" w:cs="Times New Roman"/>
          <w:sz w:val="24"/>
          <w:szCs w:val="24"/>
        </w:rPr>
        <w:t>№ 4</w:t>
      </w:r>
      <w:r w:rsidRPr="007702DB">
        <w:rPr>
          <w:rFonts w:ascii="Times New Roman" w:hAnsi="Times New Roman" w:cs="Times New Roman"/>
          <w:sz w:val="24"/>
          <w:szCs w:val="24"/>
        </w:rPr>
        <w:fldChar w:fldCharType="end"/>
      </w:r>
      <w:r w:rsidRPr="007702DB">
        <w:rPr>
          <w:rFonts w:ascii="Times New Roman" w:hAnsi="Times New Roman" w:cs="Times New Roman"/>
          <w:sz w:val="24"/>
          <w:szCs w:val="24"/>
        </w:rPr>
        <w:t xml:space="preserve"> </w:t>
      </w:r>
      <w:r w:rsidR="00463F10" w:rsidRPr="007702DB">
        <w:rPr>
          <w:rFonts w:ascii="Times New Roman" w:hAnsi="Times New Roman" w:cs="Times New Roman"/>
          <w:b/>
          <w:sz w:val="24"/>
          <w:szCs w:val="24"/>
        </w:rPr>
        <w:t>Протокол согласования договорной цены</w:t>
      </w:r>
    </w:p>
    <w:p w14:paraId="56932293" w14:textId="324D576A" w:rsidR="00FE6169" w:rsidRPr="007702DB" w:rsidRDefault="00FE6169" w:rsidP="00463F10">
      <w:pPr>
        <w:pStyle w:val="RUS10"/>
        <w:numPr>
          <w:ilvl w:val="0"/>
          <w:numId w:val="0"/>
        </w:numPr>
        <w:rPr>
          <w:rFonts w:ascii="Times New Roman" w:hAnsi="Times New Roman" w:cs="Times New Roman"/>
          <w:sz w:val="24"/>
          <w:szCs w:val="24"/>
        </w:rPr>
      </w:pPr>
      <w:r w:rsidRPr="00FE6169">
        <w:rPr>
          <w:rFonts w:ascii="Times New Roman" w:hAnsi="Times New Roman" w:cs="Times New Roman"/>
          <w:sz w:val="24"/>
          <w:szCs w:val="24"/>
        </w:rPr>
        <w:t>Приложение № 4</w:t>
      </w:r>
      <w:r>
        <w:rPr>
          <w:rFonts w:ascii="Times New Roman" w:hAnsi="Times New Roman" w:cs="Times New Roman"/>
          <w:sz w:val="24"/>
          <w:szCs w:val="24"/>
        </w:rPr>
        <w:t>.1</w:t>
      </w:r>
      <w:r w:rsidRPr="00FE6169">
        <w:rPr>
          <w:rFonts w:ascii="Times New Roman" w:hAnsi="Times New Roman" w:cs="Times New Roman"/>
          <w:b/>
          <w:sz w:val="24"/>
          <w:szCs w:val="24"/>
        </w:rPr>
        <w:t xml:space="preserve"> Смета</w:t>
      </w:r>
    </w:p>
    <w:p w14:paraId="531049F2" w14:textId="55D41CC4" w:rsidR="00A4055E" w:rsidRPr="007702DB" w:rsidRDefault="00A4055E" w:rsidP="0080728B">
      <w:pPr>
        <w:widowControl w:val="0"/>
        <w:jc w:val="both"/>
        <w:rPr>
          <w:rFonts w:ascii="Times New Roman" w:hAnsi="Times New Roman" w:cs="Times New Roman"/>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RefSCH5_No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Fonts w:ascii="Times New Roman" w:hAnsi="Times New Roman" w:cs="Times New Roman"/>
          <w:sz w:val="22"/>
          <w:szCs w:val="22"/>
        </w:rPr>
        <w:t>№ 5</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00187D5B" w:rsidRPr="007702DB">
        <w:rPr>
          <w:rStyle w:val="10"/>
          <w:rFonts w:ascii="Times New Roman" w:hAnsi="Times New Roman" w:cs="Times New Roman"/>
          <w:color w:val="auto"/>
          <w:sz w:val="22"/>
          <w:szCs w:val="22"/>
        </w:rPr>
        <w:t xml:space="preserve">(положения данного раздела в настоящем договоре </w:t>
      </w:r>
      <w:r w:rsidR="00187D5B" w:rsidRPr="007702DB">
        <w:rPr>
          <w:rFonts w:ascii="Times New Roman" w:hAnsi="Times New Roman" w:cs="Times New Roman"/>
          <w:color w:val="000000" w:themeColor="text1"/>
          <w:sz w:val="22"/>
          <w:szCs w:val="24"/>
        </w:rPr>
        <w:t>не применяются</w:t>
      </w:r>
      <w:r w:rsidR="00187D5B" w:rsidRPr="007702DB">
        <w:rPr>
          <w:rFonts w:ascii="Times New Roman" w:hAnsi="Times New Roman" w:cs="Times New Roman"/>
          <w:color w:val="000000" w:themeColor="text1"/>
          <w:sz w:val="24"/>
          <w:szCs w:val="24"/>
        </w:rPr>
        <w:t>)</w:t>
      </w:r>
      <w:r w:rsidR="00465B13" w:rsidRPr="007702DB">
        <w:rPr>
          <w:rFonts w:ascii="Times New Roman" w:hAnsi="Times New Roman" w:cs="Times New Roman"/>
          <w:sz w:val="22"/>
          <w:szCs w:val="22"/>
        </w:rPr>
        <w:t>.</w:t>
      </w:r>
    </w:p>
    <w:p w14:paraId="075251CC" w14:textId="190274AA" w:rsidR="00A4055E" w:rsidRPr="007702DB" w:rsidRDefault="00A4055E" w:rsidP="0080728B">
      <w:pPr>
        <w:widowControl w:val="0"/>
        <w:jc w:val="both"/>
        <w:rPr>
          <w:rFonts w:ascii="Times New Roman" w:hAnsi="Times New Roman" w:cs="Times New Roman"/>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RefSCH6_No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Fonts w:ascii="Times New Roman" w:hAnsi="Times New Roman" w:cs="Times New Roman"/>
          <w:sz w:val="22"/>
          <w:szCs w:val="22"/>
        </w:rPr>
        <w:t>№ 6</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fldChar w:fldCharType="begin"/>
      </w:r>
      <w:r w:rsidRPr="007702DB">
        <w:rPr>
          <w:rFonts w:ascii="Times New Roman" w:hAnsi="Times New Roman" w:cs="Times New Roman"/>
          <w:b/>
          <w:sz w:val="22"/>
          <w:szCs w:val="22"/>
        </w:rPr>
        <w:instrText xml:space="preserve"> REF RefSCH6_1 \h </w:instrText>
      </w:r>
      <w:r w:rsidR="0080728B" w:rsidRPr="007702DB">
        <w:rPr>
          <w:rFonts w:ascii="Times New Roman" w:hAnsi="Times New Roman" w:cs="Times New Roman"/>
          <w:b/>
          <w:sz w:val="22"/>
          <w:szCs w:val="22"/>
        </w:rPr>
        <w:instrText xml:space="preserve"> \* MERGEFORMAT </w:instrText>
      </w:r>
      <w:r w:rsidRPr="007702DB">
        <w:rPr>
          <w:rFonts w:ascii="Times New Roman" w:hAnsi="Times New Roman" w:cs="Times New Roman"/>
          <w:b/>
          <w:sz w:val="22"/>
          <w:szCs w:val="22"/>
        </w:rPr>
      </w:r>
      <w:r w:rsidRPr="007702DB">
        <w:rPr>
          <w:rFonts w:ascii="Times New Roman" w:hAnsi="Times New Roman" w:cs="Times New Roman"/>
          <w:b/>
          <w:sz w:val="22"/>
          <w:szCs w:val="22"/>
        </w:rPr>
        <w:fldChar w:fldCharType="separate"/>
      </w:r>
      <w:r w:rsidR="00027A33" w:rsidRPr="007702DB">
        <w:rPr>
          <w:rFonts w:ascii="Times New Roman" w:hAnsi="Times New Roman" w:cs="Times New Roman"/>
          <w:b/>
          <w:sz w:val="22"/>
          <w:szCs w:val="22"/>
        </w:rPr>
        <w:t>Гарантии и заверения</w:t>
      </w:r>
      <w:r w:rsidRPr="007702DB">
        <w:rPr>
          <w:rFonts w:ascii="Times New Roman" w:hAnsi="Times New Roman" w:cs="Times New Roman"/>
          <w:b/>
          <w:sz w:val="22"/>
          <w:szCs w:val="22"/>
        </w:rPr>
        <w:fldChar w:fldCharType="end"/>
      </w:r>
    </w:p>
    <w:p w14:paraId="21D27EE7" w14:textId="16FDF015" w:rsidR="00BC4030" w:rsidRPr="007702DB" w:rsidRDefault="00BC4030" w:rsidP="0080728B">
      <w:pPr>
        <w:widowControl w:val="0"/>
        <w:jc w:val="both"/>
        <w:rPr>
          <w:rFonts w:ascii="Times New Roman" w:hAnsi="Times New Roman" w:cs="Times New Roman"/>
          <w:sz w:val="22"/>
          <w:szCs w:val="22"/>
        </w:rPr>
      </w:pPr>
      <w:r w:rsidRPr="007702DB">
        <w:rPr>
          <w:rFonts w:ascii="Times New Roman" w:hAnsi="Times New Roman" w:cs="Times New Roman"/>
          <w:sz w:val="22"/>
          <w:szCs w:val="22"/>
        </w:rPr>
        <w:t xml:space="preserve">Приложения </w:t>
      </w:r>
      <w:r w:rsidR="006B492E" w:rsidRPr="007702DB">
        <w:rPr>
          <w:rFonts w:ascii="Times New Roman" w:hAnsi="Times New Roman" w:cs="Times New Roman"/>
          <w:sz w:val="22"/>
          <w:szCs w:val="22"/>
        </w:rPr>
        <w:t>№ 7</w:t>
      </w:r>
      <w:r w:rsidRPr="007702DB">
        <w:rPr>
          <w:rFonts w:ascii="Times New Roman" w:hAnsi="Times New Roman" w:cs="Times New Roman"/>
          <w:sz w:val="22"/>
          <w:szCs w:val="22"/>
        </w:rPr>
        <w:t xml:space="preserve"> (положения данного раздела в настоящем договоре не применяется).</w:t>
      </w:r>
    </w:p>
    <w:p w14:paraId="5FF5311C" w14:textId="6515532E" w:rsidR="00BC4030" w:rsidRPr="007702DB" w:rsidRDefault="00BC4030" w:rsidP="00BC4030">
      <w:pPr>
        <w:widowControl w:val="0"/>
        <w:jc w:val="both"/>
        <w:rPr>
          <w:rFonts w:ascii="Times New Roman" w:hAnsi="Times New Roman" w:cs="Times New Roman"/>
          <w:sz w:val="22"/>
          <w:szCs w:val="22"/>
        </w:rPr>
      </w:pPr>
      <w:r w:rsidRPr="007702DB">
        <w:rPr>
          <w:rFonts w:ascii="Times New Roman" w:hAnsi="Times New Roman" w:cs="Times New Roman"/>
          <w:sz w:val="22"/>
          <w:szCs w:val="22"/>
        </w:rPr>
        <w:t xml:space="preserve">Приложения № </w:t>
      </w:r>
      <w:r w:rsidR="006B492E" w:rsidRPr="007702DB">
        <w:rPr>
          <w:rFonts w:ascii="Times New Roman" w:hAnsi="Times New Roman" w:cs="Times New Roman"/>
          <w:sz w:val="22"/>
          <w:szCs w:val="22"/>
        </w:rPr>
        <w:t>8</w:t>
      </w:r>
      <w:r w:rsidRPr="007702DB">
        <w:rPr>
          <w:rFonts w:ascii="Times New Roman" w:hAnsi="Times New Roman" w:cs="Times New Roman"/>
          <w:sz w:val="22"/>
          <w:szCs w:val="22"/>
        </w:rPr>
        <w:t xml:space="preserve"> (положения данного раздела в настоящем договоре не применяется).</w:t>
      </w:r>
    </w:p>
    <w:p w14:paraId="40B22488" w14:textId="1801F68B" w:rsidR="00B16028" w:rsidRPr="007702DB" w:rsidRDefault="00BC4030" w:rsidP="006E35B0">
      <w:pPr>
        <w:rPr>
          <w:rFonts w:ascii="Times New Roman" w:hAnsi="Times New Roman" w:cs="Times New Roman"/>
          <w:sz w:val="22"/>
          <w:szCs w:val="22"/>
        </w:rPr>
      </w:pPr>
      <w:r w:rsidRPr="007702DB">
        <w:rPr>
          <w:rFonts w:ascii="Times New Roman" w:hAnsi="Times New Roman" w:cs="Times New Roman"/>
          <w:sz w:val="22"/>
          <w:szCs w:val="22"/>
        </w:rPr>
        <w:t xml:space="preserve">Приложения № </w:t>
      </w:r>
      <w:r w:rsidR="006B492E" w:rsidRPr="007702DB">
        <w:rPr>
          <w:rFonts w:ascii="Times New Roman" w:hAnsi="Times New Roman" w:cs="Times New Roman"/>
          <w:sz w:val="22"/>
          <w:szCs w:val="22"/>
        </w:rPr>
        <w:t>9</w:t>
      </w:r>
      <w:r w:rsidRPr="007702DB">
        <w:rPr>
          <w:rFonts w:ascii="Times New Roman" w:hAnsi="Times New Roman" w:cs="Times New Roman"/>
          <w:sz w:val="22"/>
          <w:szCs w:val="22"/>
        </w:rPr>
        <w:t xml:space="preserve"> (положения данного раздела в настоящем договоре не применяется).</w:t>
      </w:r>
      <w:r w:rsidR="006E35B0" w:rsidRPr="007702DB">
        <w:rPr>
          <w:rFonts w:ascii="Times New Roman" w:hAnsi="Times New Roman" w:cs="Times New Roman"/>
          <w:sz w:val="22"/>
          <w:szCs w:val="22"/>
        </w:rPr>
        <w:t xml:space="preserve"> </w:t>
      </w:r>
    </w:p>
    <w:p w14:paraId="0FCD678A" w14:textId="6E9571F1" w:rsidR="00B16028" w:rsidRPr="007702DB" w:rsidRDefault="00B16028" w:rsidP="006E35B0">
      <w:pPr>
        <w:rPr>
          <w:rFonts w:ascii="Times New Roman" w:hAnsi="Times New Roman" w:cs="Times New Roman"/>
          <w:sz w:val="22"/>
          <w:szCs w:val="22"/>
        </w:rPr>
      </w:pPr>
      <w:r w:rsidRPr="007702DB">
        <w:rPr>
          <w:rFonts w:ascii="Times New Roman" w:hAnsi="Times New Roman" w:cs="Times New Roman"/>
          <w:sz w:val="22"/>
          <w:szCs w:val="22"/>
        </w:rPr>
        <w:t xml:space="preserve">Приложение </w:t>
      </w:r>
      <w:r w:rsidR="006B492E" w:rsidRPr="007702DB">
        <w:rPr>
          <w:rFonts w:ascii="Times New Roman" w:hAnsi="Times New Roman" w:cs="Times New Roman"/>
          <w:sz w:val="22"/>
          <w:szCs w:val="22"/>
        </w:rPr>
        <w:t>№ 10</w:t>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7702DB">
        <w:rPr>
          <w:rFonts w:ascii="Times New Roman" w:hAnsi="Times New Roman" w:cs="Times New Roman"/>
          <w:b/>
          <w:sz w:val="22"/>
          <w:szCs w:val="22"/>
        </w:rPr>
        <w:t>коронавирусной</w:t>
      </w:r>
      <w:proofErr w:type="spellEnd"/>
      <w:r w:rsidRPr="007702DB">
        <w:rPr>
          <w:rFonts w:ascii="Times New Roman" w:hAnsi="Times New Roman" w:cs="Times New Roman"/>
          <w:b/>
          <w:sz w:val="22"/>
          <w:szCs w:val="22"/>
        </w:rPr>
        <w:t xml:space="preserve"> инфекции COVID-19</w:t>
      </w:r>
    </w:p>
    <w:p w14:paraId="4F19E3A5" w14:textId="2586D1AB" w:rsidR="007702DB" w:rsidRPr="007702DB" w:rsidRDefault="007702DB" w:rsidP="006E35B0">
      <w:pPr>
        <w:rPr>
          <w:rFonts w:ascii="Times New Roman" w:hAnsi="Times New Roman" w:cs="Times New Roman"/>
          <w:sz w:val="22"/>
          <w:szCs w:val="22"/>
        </w:rPr>
      </w:pPr>
      <w:r w:rsidRPr="007702DB">
        <w:rPr>
          <w:rFonts w:ascii="Times New Roman" w:hAnsi="Times New Roman" w:cs="Times New Roman"/>
          <w:sz w:val="22"/>
          <w:szCs w:val="22"/>
        </w:rPr>
        <w:t xml:space="preserve">Приложение № 11 </w:t>
      </w:r>
      <w:r w:rsidRPr="007702DB">
        <w:rPr>
          <w:rFonts w:ascii="Times New Roman" w:hAnsi="Times New Roman" w:cs="Times New Roman"/>
          <w:b/>
          <w:sz w:val="22"/>
          <w:szCs w:val="22"/>
        </w:rPr>
        <w:t>Соглашение Об обязательствах обеспечения средствами индивидуальной защиты сотрудников</w:t>
      </w:r>
      <w:r w:rsidR="00D97556">
        <w:rPr>
          <w:rFonts w:ascii="Times New Roman" w:hAnsi="Times New Roman" w:cs="Times New Roman"/>
          <w:b/>
          <w:sz w:val="22"/>
          <w:szCs w:val="22"/>
        </w:rPr>
        <w:t xml:space="preserve"> организаций-контрагентов</w:t>
      </w:r>
    </w:p>
    <w:p w14:paraId="3895CECE" w14:textId="53134C8B" w:rsidR="00A4055E" w:rsidRPr="007702DB" w:rsidRDefault="00A4055E" w:rsidP="00641522">
      <w:pPr>
        <w:jc w:val="both"/>
        <w:rPr>
          <w:rFonts w:ascii="Times New Roman" w:eastAsiaTheme="majorEastAsia" w:hAnsi="Times New Roman" w:cs="Times New Roman"/>
          <w:b/>
          <w:sz w:val="22"/>
          <w:szCs w:val="22"/>
        </w:rPr>
      </w:pPr>
      <w:r w:rsidRPr="007702DB">
        <w:rPr>
          <w:rFonts w:ascii="Times New Roman" w:hAnsi="Times New Roman" w:cs="Times New Roman"/>
          <w:sz w:val="22"/>
          <w:szCs w:val="22"/>
        </w:rPr>
        <w:t xml:space="preserve">Приложение </w:t>
      </w:r>
      <w:r w:rsidR="00EA2EC2" w:rsidRPr="007702DB">
        <w:rPr>
          <w:rFonts w:ascii="Times New Roman" w:hAnsi="Times New Roman" w:cs="Times New Roman"/>
          <w:sz w:val="22"/>
          <w:szCs w:val="22"/>
        </w:rPr>
        <w:t>№ 1</w:t>
      </w:r>
      <w:r w:rsidR="007702DB">
        <w:rPr>
          <w:rFonts w:ascii="Times New Roman" w:hAnsi="Times New Roman" w:cs="Times New Roman"/>
          <w:sz w:val="22"/>
          <w:szCs w:val="22"/>
        </w:rPr>
        <w:t>2</w:t>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fldChar w:fldCharType="begin"/>
      </w:r>
      <w:r w:rsidRPr="007702DB">
        <w:rPr>
          <w:rFonts w:ascii="Times New Roman" w:hAnsi="Times New Roman" w:cs="Times New Roman"/>
          <w:b/>
          <w:sz w:val="22"/>
          <w:szCs w:val="22"/>
        </w:rPr>
        <w:instrText xml:space="preserve"> REF RefSCH11_1 \h </w:instrText>
      </w:r>
      <w:r w:rsidR="0080728B" w:rsidRPr="007702DB">
        <w:rPr>
          <w:rFonts w:ascii="Times New Roman" w:hAnsi="Times New Roman" w:cs="Times New Roman"/>
          <w:b/>
          <w:sz w:val="22"/>
          <w:szCs w:val="22"/>
        </w:rPr>
        <w:instrText xml:space="preserve"> \* MERGEFORMAT </w:instrText>
      </w:r>
      <w:r w:rsidRPr="007702DB">
        <w:rPr>
          <w:rFonts w:ascii="Times New Roman" w:hAnsi="Times New Roman" w:cs="Times New Roman"/>
          <w:b/>
          <w:sz w:val="22"/>
          <w:szCs w:val="22"/>
        </w:rPr>
      </w:r>
      <w:r w:rsidRPr="007702DB">
        <w:rPr>
          <w:rFonts w:ascii="Times New Roman" w:hAnsi="Times New Roman" w:cs="Times New Roman"/>
          <w:b/>
          <w:sz w:val="22"/>
          <w:szCs w:val="22"/>
        </w:rPr>
        <w:fldChar w:fldCharType="separate"/>
      </w:r>
      <w:r w:rsidR="00027A33" w:rsidRPr="007702DB">
        <w:rPr>
          <w:rStyle w:val="10"/>
          <w:rFonts w:ascii="Times New Roman" w:hAnsi="Times New Roman" w:cs="Times New Roman"/>
          <w:b/>
          <w:color w:val="auto"/>
          <w:sz w:val="22"/>
          <w:szCs w:val="22"/>
        </w:rPr>
        <w:t>Соглашение о соблюдении Подрядчиком требований в области охраны труда,</w:t>
      </w:r>
      <w:r w:rsidR="007702DB">
        <w:rPr>
          <w:rStyle w:val="10"/>
          <w:rFonts w:ascii="Times New Roman" w:hAnsi="Times New Roman" w:cs="Times New Roman"/>
          <w:b/>
          <w:color w:val="auto"/>
          <w:sz w:val="22"/>
          <w:szCs w:val="22"/>
        </w:rPr>
        <w:t xml:space="preserve"> </w:t>
      </w:r>
      <w:r w:rsidR="00027A33" w:rsidRPr="007702DB">
        <w:rPr>
          <w:rStyle w:val="10"/>
          <w:rFonts w:ascii="Times New Roman" w:hAnsi="Times New Roman" w:cs="Times New Roman"/>
          <w:b/>
          <w:color w:val="auto"/>
          <w:sz w:val="22"/>
          <w:szCs w:val="22"/>
        </w:rPr>
        <w:t>охраны окружающей среды, промышленной и пожарной безопасности</w:t>
      </w:r>
      <w:r w:rsidRPr="007702DB">
        <w:rPr>
          <w:rFonts w:ascii="Times New Roman" w:hAnsi="Times New Roman" w:cs="Times New Roman"/>
          <w:b/>
          <w:sz w:val="22"/>
          <w:szCs w:val="22"/>
        </w:rPr>
        <w:fldChar w:fldCharType="end"/>
      </w:r>
      <w:r w:rsidR="00D97556">
        <w:rPr>
          <w:rFonts w:ascii="Times New Roman" w:hAnsi="Times New Roman" w:cs="Times New Roman"/>
          <w:b/>
          <w:sz w:val="22"/>
          <w:szCs w:val="22"/>
        </w:rPr>
        <w:t xml:space="preserve">, </w:t>
      </w:r>
      <w:r w:rsidR="00D97556" w:rsidRPr="00D97556">
        <w:rPr>
          <w:rFonts w:ascii="Times New Roman" w:hAnsi="Times New Roman" w:cs="Times New Roman"/>
          <w:b/>
          <w:sz w:val="22"/>
          <w:szCs w:val="22"/>
        </w:rPr>
        <w:t>режима допуска и пребывания на территории Объектов Заказчика</w:t>
      </w:r>
    </w:p>
    <w:p w14:paraId="27301A72" w14:textId="2CBEFD62" w:rsidR="00A4055E" w:rsidRPr="007702DB" w:rsidRDefault="00465B13" w:rsidP="0080728B">
      <w:pPr>
        <w:widowControl w:val="0"/>
        <w:jc w:val="both"/>
        <w:rPr>
          <w:rFonts w:ascii="Times New Roman" w:hAnsi="Times New Roman" w:cs="Times New Roman"/>
          <w:b/>
          <w:sz w:val="22"/>
          <w:szCs w:val="22"/>
        </w:rPr>
      </w:pPr>
      <w:r w:rsidRPr="007702DB">
        <w:rPr>
          <w:rFonts w:ascii="Times New Roman" w:hAnsi="Times New Roman" w:cs="Times New Roman"/>
          <w:sz w:val="22"/>
          <w:szCs w:val="22"/>
        </w:rPr>
        <w:t>Приложение</w:t>
      </w:r>
      <w:r w:rsidR="00A4055E" w:rsidRPr="007702DB">
        <w:rPr>
          <w:rFonts w:ascii="Times New Roman" w:hAnsi="Times New Roman" w:cs="Times New Roman"/>
          <w:sz w:val="22"/>
          <w:szCs w:val="22"/>
        </w:rPr>
        <w:t xml:space="preserve"> </w:t>
      </w:r>
      <w:r w:rsidR="00A4055E" w:rsidRPr="007702DB">
        <w:rPr>
          <w:rFonts w:ascii="Times New Roman" w:hAnsi="Times New Roman" w:cs="Times New Roman"/>
          <w:sz w:val="22"/>
          <w:szCs w:val="22"/>
        </w:rPr>
        <w:fldChar w:fldCharType="begin"/>
      </w:r>
      <w:r w:rsidR="00A4055E" w:rsidRPr="007702DB">
        <w:rPr>
          <w:rFonts w:ascii="Times New Roman" w:hAnsi="Times New Roman" w:cs="Times New Roman"/>
          <w:sz w:val="22"/>
          <w:szCs w:val="22"/>
        </w:rPr>
        <w:instrText xml:space="preserve"> REF RefSCH12_No \h </w:instrText>
      </w:r>
      <w:r w:rsidR="0080728B" w:rsidRPr="007702DB">
        <w:rPr>
          <w:rFonts w:ascii="Times New Roman" w:hAnsi="Times New Roman" w:cs="Times New Roman"/>
          <w:sz w:val="22"/>
          <w:szCs w:val="22"/>
        </w:rPr>
        <w:instrText xml:space="preserve"> \* MERGEFORMAT </w:instrText>
      </w:r>
      <w:r w:rsidR="00A4055E" w:rsidRPr="007702DB">
        <w:rPr>
          <w:rFonts w:ascii="Times New Roman" w:hAnsi="Times New Roman" w:cs="Times New Roman"/>
          <w:sz w:val="22"/>
          <w:szCs w:val="22"/>
        </w:rPr>
      </w:r>
      <w:r w:rsidR="00A4055E" w:rsidRPr="007702DB">
        <w:rPr>
          <w:rFonts w:ascii="Times New Roman" w:hAnsi="Times New Roman" w:cs="Times New Roman"/>
          <w:sz w:val="22"/>
          <w:szCs w:val="22"/>
        </w:rPr>
        <w:fldChar w:fldCharType="separate"/>
      </w:r>
      <w:r w:rsidR="00027A33" w:rsidRPr="007702DB">
        <w:rPr>
          <w:rStyle w:val="10"/>
          <w:rFonts w:ascii="Times New Roman" w:hAnsi="Times New Roman" w:cs="Times New Roman"/>
          <w:color w:val="auto"/>
          <w:sz w:val="22"/>
          <w:szCs w:val="22"/>
        </w:rPr>
        <w:t>№ 1</w:t>
      </w:r>
      <w:r w:rsidR="00A4055E" w:rsidRPr="007702DB">
        <w:rPr>
          <w:rFonts w:ascii="Times New Roman" w:hAnsi="Times New Roman" w:cs="Times New Roman"/>
          <w:sz w:val="22"/>
          <w:szCs w:val="22"/>
        </w:rPr>
        <w:fldChar w:fldCharType="end"/>
      </w:r>
      <w:r w:rsidR="007702DB">
        <w:rPr>
          <w:rFonts w:ascii="Times New Roman" w:hAnsi="Times New Roman" w:cs="Times New Roman"/>
          <w:sz w:val="22"/>
          <w:szCs w:val="22"/>
        </w:rPr>
        <w:t>3</w:t>
      </w:r>
      <w:r w:rsidR="00A4055E" w:rsidRPr="007702DB">
        <w:rPr>
          <w:rFonts w:ascii="Times New Roman" w:hAnsi="Times New Roman" w:cs="Times New Roman"/>
          <w:sz w:val="22"/>
          <w:szCs w:val="22"/>
        </w:rPr>
        <w:t xml:space="preserve"> </w:t>
      </w:r>
      <w:r w:rsidR="00A4055E" w:rsidRPr="007702DB">
        <w:rPr>
          <w:rFonts w:ascii="Times New Roman" w:hAnsi="Times New Roman" w:cs="Times New Roman"/>
          <w:b/>
          <w:sz w:val="22"/>
          <w:szCs w:val="22"/>
        </w:rPr>
        <w:fldChar w:fldCharType="begin"/>
      </w:r>
      <w:r w:rsidR="00A4055E" w:rsidRPr="007702DB">
        <w:rPr>
          <w:rFonts w:ascii="Times New Roman" w:hAnsi="Times New Roman" w:cs="Times New Roman"/>
          <w:b/>
          <w:sz w:val="22"/>
          <w:szCs w:val="22"/>
        </w:rPr>
        <w:instrText xml:space="preserve"> REF RefSCH12_1 \h </w:instrText>
      </w:r>
      <w:r w:rsidR="0080728B" w:rsidRPr="007702DB">
        <w:rPr>
          <w:rFonts w:ascii="Times New Roman" w:hAnsi="Times New Roman" w:cs="Times New Roman"/>
          <w:b/>
          <w:sz w:val="22"/>
          <w:szCs w:val="22"/>
        </w:rPr>
        <w:instrText xml:space="preserve"> \* MERGEFORMAT </w:instrText>
      </w:r>
      <w:r w:rsidR="00A4055E" w:rsidRPr="007702DB">
        <w:rPr>
          <w:rFonts w:ascii="Times New Roman" w:hAnsi="Times New Roman" w:cs="Times New Roman"/>
          <w:b/>
          <w:sz w:val="22"/>
          <w:szCs w:val="22"/>
        </w:rPr>
      </w:r>
      <w:r w:rsidR="00A4055E" w:rsidRPr="007702DB">
        <w:rPr>
          <w:rFonts w:ascii="Times New Roman" w:hAnsi="Times New Roman" w:cs="Times New Roman"/>
          <w:b/>
          <w:sz w:val="22"/>
          <w:szCs w:val="22"/>
        </w:rPr>
        <w:fldChar w:fldCharType="separate"/>
      </w:r>
      <w:r w:rsidR="00027A33" w:rsidRPr="007702D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A4055E" w:rsidRPr="007702DB">
        <w:rPr>
          <w:rFonts w:ascii="Times New Roman" w:hAnsi="Times New Roman" w:cs="Times New Roman"/>
          <w:b/>
          <w:sz w:val="22"/>
          <w:szCs w:val="22"/>
        </w:rPr>
        <w:fldChar w:fldCharType="end"/>
      </w:r>
    </w:p>
    <w:p w14:paraId="20CBAEF5" w14:textId="6C48FE46" w:rsidR="00A4055E" w:rsidRPr="007702DB" w:rsidRDefault="00A4055E" w:rsidP="0080728B">
      <w:pPr>
        <w:widowControl w:val="0"/>
        <w:jc w:val="both"/>
        <w:rPr>
          <w:rFonts w:ascii="Times New Roman" w:hAnsi="Times New Roman" w:cs="Times New Roman"/>
          <w:b/>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RefSCH13_No \h </w:instrText>
      </w:r>
      <w:r w:rsidR="0080728B" w:rsidRPr="007702DB">
        <w:rPr>
          <w:rFonts w:ascii="Times New Roman" w:hAnsi="Times New Roman" w:cs="Times New Roman"/>
          <w:sz w:val="22"/>
          <w:szCs w:val="22"/>
        </w:rPr>
        <w:instrText xml:space="preserve">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00027A33" w:rsidRPr="007702DB">
        <w:rPr>
          <w:rStyle w:val="10"/>
          <w:rFonts w:ascii="Times New Roman" w:hAnsi="Times New Roman" w:cs="Times New Roman"/>
          <w:color w:val="auto"/>
          <w:sz w:val="22"/>
          <w:szCs w:val="22"/>
        </w:rPr>
        <w:t>№ 1</w:t>
      </w:r>
      <w:r w:rsidRPr="007702DB">
        <w:rPr>
          <w:rFonts w:ascii="Times New Roman" w:hAnsi="Times New Roman" w:cs="Times New Roman"/>
          <w:sz w:val="22"/>
          <w:szCs w:val="22"/>
        </w:rPr>
        <w:fldChar w:fldCharType="end"/>
      </w:r>
      <w:r w:rsidR="007702DB">
        <w:rPr>
          <w:rFonts w:ascii="Times New Roman" w:hAnsi="Times New Roman" w:cs="Times New Roman"/>
          <w:sz w:val="22"/>
          <w:szCs w:val="22"/>
        </w:rPr>
        <w:t>4</w:t>
      </w:r>
      <w:r w:rsidRPr="007702DB">
        <w:rPr>
          <w:rFonts w:ascii="Times New Roman" w:hAnsi="Times New Roman" w:cs="Times New Roman"/>
          <w:sz w:val="22"/>
          <w:szCs w:val="22"/>
        </w:rPr>
        <w:t xml:space="preserve"> </w:t>
      </w:r>
      <w:r w:rsidR="00463F10" w:rsidRPr="007702DB">
        <w:rPr>
          <w:rFonts w:ascii="Times New Roman" w:hAnsi="Times New Roman" w:cs="Times New Roman"/>
          <w:b/>
          <w:sz w:val="22"/>
          <w:szCs w:val="22"/>
        </w:rPr>
        <w:t>Календарный план работ</w:t>
      </w:r>
    </w:p>
    <w:p w14:paraId="6E701E80" w14:textId="234B2C4F" w:rsidR="0052515A" w:rsidRPr="007702DB" w:rsidRDefault="006B492E" w:rsidP="007702DB">
      <w:pPr>
        <w:widowControl w:val="0"/>
        <w:jc w:val="both"/>
        <w:rPr>
          <w:rFonts w:ascii="Times New Roman" w:hAnsi="Times New Roman" w:cs="Times New Roman"/>
          <w:b/>
          <w:sz w:val="22"/>
          <w:szCs w:val="22"/>
        </w:rPr>
      </w:pPr>
      <w:r w:rsidRPr="007702DB">
        <w:rPr>
          <w:rFonts w:ascii="Times New Roman" w:hAnsi="Times New Roman" w:cs="Times New Roman"/>
          <w:sz w:val="22"/>
          <w:szCs w:val="22"/>
        </w:rPr>
        <w:t xml:space="preserve">Приложение </w:t>
      </w:r>
      <w:r w:rsidRPr="007702DB">
        <w:rPr>
          <w:rFonts w:ascii="Times New Roman" w:hAnsi="Times New Roman" w:cs="Times New Roman"/>
          <w:sz w:val="22"/>
          <w:szCs w:val="22"/>
        </w:rPr>
        <w:fldChar w:fldCharType="begin"/>
      </w:r>
      <w:r w:rsidRPr="007702DB">
        <w:rPr>
          <w:rFonts w:ascii="Times New Roman" w:hAnsi="Times New Roman" w:cs="Times New Roman"/>
          <w:sz w:val="22"/>
          <w:szCs w:val="22"/>
        </w:rPr>
        <w:instrText xml:space="preserve"> REF RefSCH13_No \h  \* MERGEFORMAT </w:instrText>
      </w:r>
      <w:r w:rsidRPr="007702DB">
        <w:rPr>
          <w:rFonts w:ascii="Times New Roman" w:hAnsi="Times New Roman" w:cs="Times New Roman"/>
          <w:sz w:val="22"/>
          <w:szCs w:val="22"/>
        </w:rPr>
      </w:r>
      <w:r w:rsidRPr="007702DB">
        <w:rPr>
          <w:rFonts w:ascii="Times New Roman" w:hAnsi="Times New Roman" w:cs="Times New Roman"/>
          <w:sz w:val="22"/>
          <w:szCs w:val="22"/>
        </w:rPr>
        <w:fldChar w:fldCharType="separate"/>
      </w:r>
      <w:r w:rsidRPr="007702DB">
        <w:rPr>
          <w:rFonts w:ascii="Times New Roman" w:hAnsi="Times New Roman" w:cs="Times New Roman"/>
          <w:sz w:val="22"/>
          <w:szCs w:val="22"/>
        </w:rPr>
        <w:t>№ 1</w:t>
      </w:r>
      <w:r w:rsidR="007702DB">
        <w:rPr>
          <w:rFonts w:ascii="Times New Roman" w:hAnsi="Times New Roman" w:cs="Times New Roman"/>
          <w:sz w:val="22"/>
          <w:szCs w:val="22"/>
        </w:rPr>
        <w:t>5</w:t>
      </w:r>
      <w:r w:rsidRPr="007702DB">
        <w:rPr>
          <w:rFonts w:ascii="Times New Roman" w:hAnsi="Times New Roman" w:cs="Times New Roman"/>
          <w:sz w:val="22"/>
          <w:szCs w:val="22"/>
        </w:rPr>
        <w:fldChar w:fldCharType="end"/>
      </w:r>
      <w:r w:rsidRPr="007702DB">
        <w:rPr>
          <w:rFonts w:ascii="Times New Roman" w:hAnsi="Times New Roman" w:cs="Times New Roman"/>
          <w:sz w:val="22"/>
          <w:szCs w:val="22"/>
        </w:rPr>
        <w:t xml:space="preserve"> </w:t>
      </w:r>
      <w:r w:rsidRPr="007702DB">
        <w:rPr>
          <w:rFonts w:ascii="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7702DB">
        <w:rPr>
          <w:rFonts w:ascii="Times New Roman" w:hAnsi="Times New Roman" w:cs="Times New Roman"/>
          <w:b/>
          <w:sz w:val="22"/>
          <w:szCs w:val="22"/>
        </w:rPr>
        <w:t>.</w:t>
      </w:r>
    </w:p>
    <w:p w14:paraId="5E4F0B43" w14:textId="77777777" w:rsidR="009C1667" w:rsidRDefault="00D571C7" w:rsidP="00FD6ECB">
      <w:pPr>
        <w:pStyle w:val="RUS1"/>
        <w:spacing w:after="0"/>
      </w:pPr>
      <w:bookmarkStart w:id="139" w:name="_Toc504140795"/>
      <w:bookmarkStart w:id="140" w:name="_Toc518653285"/>
      <w:r w:rsidRPr="0080728B">
        <w:t xml:space="preserve">Реквизиты </w:t>
      </w:r>
      <w:r w:rsidR="009C1667" w:rsidRPr="0080728B">
        <w:t>и подписи Сторон</w:t>
      </w:r>
      <w:bookmarkEnd w:id="139"/>
      <w:bookmarkEnd w:id="140"/>
    </w:p>
    <w:p w14:paraId="2318C9E7" w14:textId="77777777" w:rsidR="008028F0" w:rsidRPr="0080728B" w:rsidRDefault="008028F0" w:rsidP="008028F0">
      <w:pPr>
        <w:pStyle w:val="RUS1"/>
        <w:numPr>
          <w:ilvl w:val="0"/>
          <w:numId w:val="0"/>
        </w:numPr>
        <w:ind w:left="-142"/>
        <w:jc w:val="left"/>
      </w:pPr>
    </w:p>
    <w:tbl>
      <w:tblPr>
        <w:tblW w:w="9072" w:type="dxa"/>
        <w:jc w:val="center"/>
        <w:tblLayout w:type="fixed"/>
        <w:tblLook w:val="0000" w:firstRow="0" w:lastRow="0" w:firstColumn="0" w:lastColumn="0" w:noHBand="0" w:noVBand="0"/>
      </w:tblPr>
      <w:tblGrid>
        <w:gridCol w:w="4679"/>
        <w:gridCol w:w="424"/>
        <w:gridCol w:w="3969"/>
      </w:tblGrid>
      <w:tr w:rsidR="008229A2" w:rsidRPr="007702DB" w14:paraId="50CC8E73" w14:textId="77777777" w:rsidTr="00962B83">
        <w:trPr>
          <w:trHeight w:val="281"/>
          <w:jc w:val="center"/>
        </w:trPr>
        <w:tc>
          <w:tcPr>
            <w:tcW w:w="4679" w:type="dxa"/>
          </w:tcPr>
          <w:p w14:paraId="6FAC1709" w14:textId="77777777" w:rsidR="008229A2" w:rsidRPr="007702DB" w:rsidRDefault="008229A2" w:rsidP="00F83A94">
            <w:pPr>
              <w:snapToGrid w:val="0"/>
              <w:spacing w:after="0"/>
              <w:ind w:firstLine="34"/>
              <w:jc w:val="both"/>
              <w:rPr>
                <w:rFonts w:ascii="Times New Roman" w:hAnsi="Times New Roman"/>
                <w:b/>
              </w:rPr>
            </w:pPr>
            <w:r w:rsidRPr="007702DB">
              <w:rPr>
                <w:rFonts w:ascii="Times New Roman" w:hAnsi="Times New Roman"/>
                <w:b/>
              </w:rPr>
              <w:t>ЗАКАЗЧИК:</w:t>
            </w:r>
          </w:p>
        </w:tc>
        <w:tc>
          <w:tcPr>
            <w:tcW w:w="424" w:type="dxa"/>
          </w:tcPr>
          <w:p w14:paraId="37FC9527" w14:textId="77777777" w:rsidR="008229A2" w:rsidRPr="007702DB" w:rsidRDefault="008229A2" w:rsidP="00F83A94">
            <w:pPr>
              <w:snapToGrid w:val="0"/>
              <w:spacing w:after="0"/>
              <w:ind w:firstLine="851"/>
              <w:jc w:val="both"/>
              <w:rPr>
                <w:rFonts w:ascii="Times New Roman" w:hAnsi="Times New Roman"/>
              </w:rPr>
            </w:pPr>
          </w:p>
        </w:tc>
        <w:tc>
          <w:tcPr>
            <w:tcW w:w="3969" w:type="dxa"/>
          </w:tcPr>
          <w:p w14:paraId="6FF2CDC2" w14:textId="77777777" w:rsidR="008229A2" w:rsidRPr="007702DB" w:rsidRDefault="008229A2" w:rsidP="00F83A94">
            <w:pPr>
              <w:snapToGrid w:val="0"/>
              <w:spacing w:after="0"/>
              <w:jc w:val="both"/>
              <w:rPr>
                <w:rFonts w:ascii="Times New Roman" w:hAnsi="Times New Roman"/>
                <w:b/>
              </w:rPr>
            </w:pPr>
            <w:r w:rsidRPr="007702DB">
              <w:rPr>
                <w:rFonts w:ascii="Times New Roman" w:hAnsi="Times New Roman"/>
                <w:b/>
              </w:rPr>
              <w:t>ИСПОЛНИТЕЛЬ:</w:t>
            </w:r>
          </w:p>
        </w:tc>
      </w:tr>
      <w:tr w:rsidR="008229A2" w:rsidRPr="007702DB" w14:paraId="0731BC8B" w14:textId="77777777" w:rsidTr="00962B83">
        <w:trPr>
          <w:trHeight w:val="2034"/>
          <w:jc w:val="center"/>
        </w:trPr>
        <w:tc>
          <w:tcPr>
            <w:tcW w:w="4679" w:type="dxa"/>
          </w:tcPr>
          <w:p w14:paraId="7681E511" w14:textId="518A4DF5" w:rsidR="0055361D" w:rsidRPr="0055361D" w:rsidRDefault="0055361D" w:rsidP="0055361D">
            <w:pPr>
              <w:spacing w:after="0"/>
              <w:ind w:firstLine="34"/>
              <w:jc w:val="both"/>
              <w:rPr>
                <w:rFonts w:ascii="Times New Roman" w:hAnsi="Times New Roman"/>
                <w:b/>
              </w:rPr>
            </w:pPr>
            <w:r w:rsidRPr="0055361D">
              <w:rPr>
                <w:rFonts w:ascii="Times New Roman" w:hAnsi="Times New Roman"/>
                <w:b/>
              </w:rPr>
              <w:t>ООО «</w:t>
            </w:r>
            <w:r w:rsidR="00DC2F5D">
              <w:rPr>
                <w:rFonts w:ascii="Times New Roman" w:hAnsi="Times New Roman"/>
                <w:b/>
              </w:rPr>
              <w:t>ИЦ «ЕвроСибЭнерго</w:t>
            </w:r>
            <w:r w:rsidRPr="0055361D">
              <w:rPr>
                <w:rFonts w:ascii="Times New Roman" w:hAnsi="Times New Roman"/>
                <w:b/>
              </w:rPr>
              <w:t>»</w:t>
            </w:r>
          </w:p>
          <w:p w14:paraId="703DB4E9"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 xml:space="preserve">Юридический и почтовый адрес: </w:t>
            </w:r>
          </w:p>
          <w:p w14:paraId="0A5232AD"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 xml:space="preserve">664050, </w:t>
            </w:r>
            <w:proofErr w:type="spellStart"/>
            <w:r w:rsidRPr="0055361D">
              <w:rPr>
                <w:rFonts w:ascii="Times New Roman" w:hAnsi="Times New Roman"/>
              </w:rPr>
              <w:t>г.Иркутск</w:t>
            </w:r>
            <w:proofErr w:type="spellEnd"/>
            <w:r w:rsidRPr="0055361D">
              <w:rPr>
                <w:rFonts w:ascii="Times New Roman" w:hAnsi="Times New Roman"/>
              </w:rPr>
              <w:t xml:space="preserve"> </w:t>
            </w:r>
            <w:proofErr w:type="spellStart"/>
            <w:r w:rsidRPr="0055361D">
              <w:rPr>
                <w:rFonts w:ascii="Times New Roman" w:hAnsi="Times New Roman"/>
              </w:rPr>
              <w:t>ул.Байкальская</w:t>
            </w:r>
            <w:proofErr w:type="spellEnd"/>
            <w:r w:rsidRPr="0055361D">
              <w:rPr>
                <w:rFonts w:ascii="Times New Roman" w:hAnsi="Times New Roman"/>
              </w:rPr>
              <w:t xml:space="preserve"> д.259 оф.301А</w:t>
            </w:r>
          </w:p>
          <w:p w14:paraId="0E6EDD35"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тел: 794683, факс: 794-546</w:t>
            </w:r>
          </w:p>
          <w:p w14:paraId="4E29033C"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ИНН / КПП 7701252584 / 381101001</w:t>
            </w:r>
          </w:p>
          <w:p w14:paraId="166DEB7E"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ОГРН: 1037700054974</w:t>
            </w:r>
          </w:p>
          <w:p w14:paraId="11EFFA52"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Банк: Ф-л ГПБ(АО) «</w:t>
            </w:r>
            <w:proofErr w:type="gramStart"/>
            <w:r w:rsidRPr="0055361D">
              <w:rPr>
                <w:rFonts w:ascii="Times New Roman" w:hAnsi="Times New Roman"/>
              </w:rPr>
              <w:t>Восточно-Сибирский</w:t>
            </w:r>
            <w:proofErr w:type="gramEnd"/>
            <w:r w:rsidRPr="0055361D">
              <w:rPr>
                <w:rFonts w:ascii="Times New Roman" w:hAnsi="Times New Roman"/>
              </w:rPr>
              <w:t>» БИК:040407877</w:t>
            </w:r>
          </w:p>
          <w:p w14:paraId="3E62E272"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к/</w:t>
            </w:r>
            <w:proofErr w:type="spellStart"/>
            <w:r w:rsidRPr="0055361D">
              <w:rPr>
                <w:rFonts w:ascii="Times New Roman" w:hAnsi="Times New Roman"/>
              </w:rPr>
              <w:t>сч</w:t>
            </w:r>
            <w:proofErr w:type="spellEnd"/>
            <w:r w:rsidRPr="0055361D">
              <w:rPr>
                <w:rFonts w:ascii="Times New Roman" w:hAnsi="Times New Roman"/>
              </w:rPr>
              <w:t>: 30101810100000000877</w:t>
            </w:r>
          </w:p>
          <w:p w14:paraId="72961444" w14:textId="77777777" w:rsidR="0055361D" w:rsidRPr="0055361D" w:rsidRDefault="0055361D" w:rsidP="0055361D">
            <w:pPr>
              <w:spacing w:after="0"/>
              <w:ind w:firstLine="34"/>
              <w:jc w:val="both"/>
              <w:rPr>
                <w:rFonts w:ascii="Times New Roman" w:hAnsi="Times New Roman"/>
                <w:color w:val="000000" w:themeColor="text1"/>
              </w:rPr>
            </w:pPr>
            <w:r w:rsidRPr="0055361D">
              <w:rPr>
                <w:rFonts w:ascii="Times New Roman" w:hAnsi="Times New Roman"/>
              </w:rPr>
              <w:t>р/</w:t>
            </w:r>
            <w:proofErr w:type="spellStart"/>
            <w:r w:rsidRPr="0055361D">
              <w:rPr>
                <w:rFonts w:ascii="Times New Roman" w:hAnsi="Times New Roman"/>
                <w:color w:val="000000" w:themeColor="text1"/>
              </w:rPr>
              <w:t>сч</w:t>
            </w:r>
            <w:proofErr w:type="spellEnd"/>
            <w:r w:rsidRPr="0055361D">
              <w:rPr>
                <w:rFonts w:ascii="Times New Roman" w:hAnsi="Times New Roman"/>
                <w:color w:val="000000" w:themeColor="text1"/>
              </w:rPr>
              <w:t>: 40702810400340001460</w:t>
            </w:r>
          </w:p>
          <w:p w14:paraId="31253959" w14:textId="1273F847" w:rsidR="0055361D" w:rsidRPr="00D97556" w:rsidRDefault="0055361D" w:rsidP="00D97556">
            <w:pPr>
              <w:spacing w:after="0"/>
              <w:ind w:firstLine="34"/>
              <w:jc w:val="both"/>
              <w:rPr>
                <w:rFonts w:ascii="Times New Roman" w:hAnsi="Times New Roman"/>
                <w:color w:val="000000" w:themeColor="text1"/>
              </w:rPr>
            </w:pPr>
            <w:r w:rsidRPr="0055361D">
              <w:rPr>
                <w:rFonts w:ascii="Times New Roman" w:hAnsi="Times New Roman"/>
                <w:color w:val="000000" w:themeColor="text1"/>
              </w:rPr>
              <w:t xml:space="preserve">Эл. почта: </w:t>
            </w:r>
            <w:hyperlink r:id="rId11" w:history="1">
              <w:r w:rsidRPr="0055361D">
                <w:rPr>
                  <w:rStyle w:val="ad"/>
                  <w:rFonts w:ascii="Times New Roman" w:hAnsi="Times New Roman"/>
                  <w:color w:val="000000" w:themeColor="text1"/>
                </w:rPr>
                <w:t>secretar@sr-holding.ru</w:t>
              </w:r>
            </w:hyperlink>
          </w:p>
          <w:p w14:paraId="11649BEA" w14:textId="77777777" w:rsidR="0055361D" w:rsidRPr="0055361D" w:rsidRDefault="0055361D" w:rsidP="0055361D">
            <w:pPr>
              <w:spacing w:after="0"/>
              <w:ind w:firstLine="34"/>
              <w:jc w:val="both"/>
              <w:rPr>
                <w:rFonts w:ascii="Times New Roman" w:hAnsi="Times New Roman"/>
                <w:b/>
              </w:rPr>
            </w:pPr>
            <w:r w:rsidRPr="0055361D">
              <w:rPr>
                <w:rFonts w:ascii="Times New Roman" w:hAnsi="Times New Roman"/>
                <w:b/>
              </w:rPr>
              <w:lastRenderedPageBreak/>
              <w:t>Заказчик:</w:t>
            </w:r>
          </w:p>
          <w:p w14:paraId="5BBE1F8C" w14:textId="77777777" w:rsidR="0055361D" w:rsidRPr="0055361D" w:rsidRDefault="0055361D" w:rsidP="0055361D">
            <w:pPr>
              <w:spacing w:after="0"/>
              <w:ind w:firstLine="34"/>
              <w:jc w:val="both"/>
              <w:rPr>
                <w:rFonts w:ascii="Times New Roman" w:hAnsi="Times New Roman"/>
              </w:rPr>
            </w:pPr>
            <w:r w:rsidRPr="0055361D">
              <w:rPr>
                <w:rFonts w:ascii="Times New Roman" w:hAnsi="Times New Roman"/>
              </w:rPr>
              <w:t xml:space="preserve">Генеральный директор </w:t>
            </w:r>
          </w:p>
          <w:p w14:paraId="27CD2FE7" w14:textId="5B819E61" w:rsidR="0055361D" w:rsidRPr="0055361D" w:rsidRDefault="0055361D" w:rsidP="0055361D">
            <w:pPr>
              <w:spacing w:after="0"/>
              <w:ind w:firstLine="34"/>
              <w:jc w:val="both"/>
              <w:rPr>
                <w:rFonts w:ascii="Times New Roman" w:hAnsi="Times New Roman"/>
              </w:rPr>
            </w:pPr>
            <w:r w:rsidRPr="0055361D">
              <w:rPr>
                <w:rFonts w:ascii="Times New Roman" w:hAnsi="Times New Roman"/>
              </w:rPr>
              <w:t>ООО «</w:t>
            </w:r>
            <w:r w:rsidR="00DC2F5D" w:rsidRPr="00DC2F5D">
              <w:rPr>
                <w:rFonts w:ascii="Times New Roman" w:hAnsi="Times New Roman"/>
              </w:rPr>
              <w:t>ИЦ «ЕвроСибЭнерго</w:t>
            </w:r>
            <w:r w:rsidRPr="0055361D">
              <w:rPr>
                <w:rFonts w:ascii="Times New Roman" w:hAnsi="Times New Roman"/>
              </w:rPr>
              <w:t>»</w:t>
            </w:r>
          </w:p>
          <w:p w14:paraId="2EC7C401" w14:textId="544978C9" w:rsidR="008229A2" w:rsidRPr="007702DB" w:rsidRDefault="0055361D" w:rsidP="00FD6ECB">
            <w:pPr>
              <w:spacing w:after="0"/>
              <w:ind w:firstLine="34"/>
              <w:jc w:val="both"/>
              <w:rPr>
                <w:rFonts w:ascii="Times New Roman" w:hAnsi="Times New Roman"/>
              </w:rPr>
            </w:pPr>
            <w:r w:rsidRPr="0055361D">
              <w:rPr>
                <w:rFonts w:ascii="Times New Roman" w:hAnsi="Times New Roman"/>
              </w:rPr>
              <w:t xml:space="preserve"> __</w:t>
            </w:r>
            <w:proofErr w:type="spellStart"/>
            <w:r w:rsidR="00FD6ECB">
              <w:rPr>
                <w:rFonts w:ascii="Times New Roman" w:hAnsi="Times New Roman"/>
              </w:rPr>
              <w:t>м.п</w:t>
            </w:r>
            <w:proofErr w:type="spellEnd"/>
            <w:r w:rsidR="00FD6ECB">
              <w:rPr>
                <w:rFonts w:ascii="Times New Roman" w:hAnsi="Times New Roman"/>
              </w:rPr>
              <w:t>._________________ М.В. Кудрявцев</w:t>
            </w:r>
          </w:p>
        </w:tc>
        <w:tc>
          <w:tcPr>
            <w:tcW w:w="424" w:type="dxa"/>
          </w:tcPr>
          <w:p w14:paraId="40B72884" w14:textId="77777777" w:rsidR="008229A2" w:rsidRPr="007702DB" w:rsidRDefault="008229A2" w:rsidP="00F83A94">
            <w:pPr>
              <w:snapToGrid w:val="0"/>
              <w:spacing w:after="0"/>
              <w:ind w:firstLine="851"/>
              <w:jc w:val="both"/>
              <w:rPr>
                <w:rFonts w:ascii="Times New Roman" w:hAnsi="Times New Roman"/>
              </w:rPr>
            </w:pPr>
          </w:p>
        </w:tc>
        <w:tc>
          <w:tcPr>
            <w:tcW w:w="3969" w:type="dxa"/>
          </w:tcPr>
          <w:p w14:paraId="4D9A14BD" w14:textId="426EF1B4" w:rsidR="008229A2" w:rsidRPr="007702DB" w:rsidRDefault="0055361D" w:rsidP="00F83A94">
            <w:pPr>
              <w:spacing w:after="0"/>
              <w:jc w:val="both"/>
              <w:rPr>
                <w:rFonts w:ascii="Times New Roman" w:hAnsi="Times New Roman"/>
                <w:b/>
              </w:rPr>
            </w:pPr>
            <w:r>
              <w:rPr>
                <w:rFonts w:ascii="Times New Roman" w:hAnsi="Times New Roman"/>
                <w:b/>
              </w:rPr>
              <w:t>___________________________________</w:t>
            </w:r>
          </w:p>
          <w:p w14:paraId="2B1A66C3" w14:textId="77777777" w:rsidR="008229A2" w:rsidRPr="007702DB" w:rsidRDefault="008229A2" w:rsidP="00F83A94">
            <w:pPr>
              <w:spacing w:after="0"/>
              <w:outlineLvl w:val="0"/>
              <w:rPr>
                <w:rFonts w:ascii="Times New Roman" w:hAnsi="Times New Roman" w:cs="Times New Roman"/>
              </w:rPr>
            </w:pPr>
          </w:p>
          <w:p w14:paraId="2EE500FC" w14:textId="58A9A2BC" w:rsidR="008229A2" w:rsidRPr="007702DB" w:rsidRDefault="0055361D" w:rsidP="00F83A94">
            <w:pPr>
              <w:spacing w:after="0"/>
              <w:outlineLvl w:val="0"/>
              <w:rPr>
                <w:rFonts w:ascii="Times New Roman" w:hAnsi="Times New Roman" w:cs="Times New Roman"/>
              </w:rPr>
            </w:pPr>
            <w:r>
              <w:rPr>
                <w:rFonts w:ascii="Times New Roman" w:hAnsi="Times New Roman" w:cs="Times New Roman"/>
              </w:rPr>
              <w:t>___________________________________</w:t>
            </w:r>
          </w:p>
          <w:p w14:paraId="22639B97" w14:textId="248A8868" w:rsidR="008229A2" w:rsidRPr="007702DB" w:rsidRDefault="0055361D" w:rsidP="00F83A94">
            <w:pPr>
              <w:spacing w:after="0"/>
              <w:outlineLvl w:val="0"/>
              <w:rPr>
                <w:rFonts w:ascii="Times New Roman" w:hAnsi="Times New Roman" w:cs="Times New Roman"/>
              </w:rPr>
            </w:pPr>
            <w:r>
              <w:rPr>
                <w:rFonts w:ascii="Times New Roman" w:hAnsi="Times New Roman" w:cs="Times New Roman"/>
              </w:rPr>
              <w:t>___________________________________</w:t>
            </w:r>
          </w:p>
          <w:p w14:paraId="2CCBACA4" w14:textId="77777777" w:rsidR="0055361D" w:rsidRPr="0055361D" w:rsidRDefault="0055361D" w:rsidP="0055361D">
            <w:pPr>
              <w:spacing w:after="0"/>
              <w:outlineLvl w:val="0"/>
              <w:rPr>
                <w:rFonts w:ascii="Times New Roman" w:hAnsi="Times New Roman" w:cs="Times New Roman"/>
              </w:rPr>
            </w:pPr>
            <w:r w:rsidRPr="0055361D">
              <w:rPr>
                <w:rFonts w:ascii="Times New Roman" w:hAnsi="Times New Roman" w:cs="Times New Roman"/>
              </w:rPr>
              <w:t>___________________________________</w:t>
            </w:r>
          </w:p>
          <w:p w14:paraId="3F6D5421" w14:textId="4F2CE644" w:rsidR="0055361D" w:rsidRPr="007702DB" w:rsidRDefault="0055361D" w:rsidP="0055361D">
            <w:pPr>
              <w:spacing w:after="0"/>
              <w:outlineLvl w:val="0"/>
              <w:rPr>
                <w:rFonts w:ascii="Times New Roman" w:hAnsi="Times New Roman"/>
              </w:rPr>
            </w:pPr>
            <w:r w:rsidRPr="0055361D">
              <w:rPr>
                <w:rFonts w:ascii="Times New Roman" w:hAnsi="Times New Roman" w:cs="Times New Roman"/>
              </w:rPr>
              <w:t>___</w:t>
            </w:r>
            <w:r>
              <w:rPr>
                <w:rFonts w:ascii="Times New Roman" w:hAnsi="Times New Roman" w:cs="Times New Roman"/>
              </w:rPr>
              <w:t>________________________________</w:t>
            </w:r>
          </w:p>
          <w:p w14:paraId="41BB6F58" w14:textId="77777777" w:rsidR="0055361D" w:rsidRPr="0055361D" w:rsidRDefault="0055361D" w:rsidP="0055361D">
            <w:pPr>
              <w:spacing w:after="0"/>
              <w:rPr>
                <w:rFonts w:ascii="Times New Roman" w:hAnsi="Times New Roman"/>
              </w:rPr>
            </w:pPr>
            <w:r w:rsidRPr="0055361D">
              <w:rPr>
                <w:rFonts w:ascii="Times New Roman" w:hAnsi="Times New Roman"/>
              </w:rPr>
              <w:t>___________________________________</w:t>
            </w:r>
          </w:p>
          <w:p w14:paraId="4EAB6C05" w14:textId="77777777" w:rsidR="0055361D" w:rsidRPr="0055361D" w:rsidRDefault="0055361D" w:rsidP="0055361D">
            <w:pPr>
              <w:spacing w:after="0"/>
              <w:rPr>
                <w:rFonts w:ascii="Times New Roman" w:hAnsi="Times New Roman"/>
              </w:rPr>
            </w:pPr>
            <w:r w:rsidRPr="0055361D">
              <w:rPr>
                <w:rFonts w:ascii="Times New Roman" w:hAnsi="Times New Roman"/>
              </w:rPr>
              <w:t>___________________________________</w:t>
            </w:r>
          </w:p>
          <w:p w14:paraId="215BC89F" w14:textId="77777777" w:rsidR="0055361D" w:rsidRPr="0055361D" w:rsidRDefault="0055361D" w:rsidP="0055361D">
            <w:pPr>
              <w:spacing w:after="0"/>
              <w:rPr>
                <w:rFonts w:ascii="Times New Roman" w:hAnsi="Times New Roman"/>
              </w:rPr>
            </w:pPr>
            <w:r w:rsidRPr="0055361D">
              <w:rPr>
                <w:rFonts w:ascii="Times New Roman" w:hAnsi="Times New Roman"/>
              </w:rPr>
              <w:t>___________________________________</w:t>
            </w:r>
          </w:p>
          <w:p w14:paraId="1C03D8BE" w14:textId="77777777" w:rsidR="008229A2" w:rsidRDefault="0055361D" w:rsidP="0055361D">
            <w:pPr>
              <w:spacing w:after="0"/>
              <w:rPr>
                <w:rFonts w:ascii="Times New Roman" w:hAnsi="Times New Roman"/>
              </w:rPr>
            </w:pPr>
            <w:r w:rsidRPr="0055361D">
              <w:rPr>
                <w:rFonts w:ascii="Times New Roman" w:hAnsi="Times New Roman"/>
              </w:rPr>
              <w:t>___________________________________</w:t>
            </w:r>
          </w:p>
          <w:p w14:paraId="72FD2BE3" w14:textId="77777777" w:rsidR="0055361D" w:rsidRPr="0055361D" w:rsidRDefault="0055361D" w:rsidP="0055361D">
            <w:pPr>
              <w:spacing w:after="0"/>
              <w:rPr>
                <w:rFonts w:ascii="Times New Roman" w:hAnsi="Times New Roman"/>
              </w:rPr>
            </w:pPr>
            <w:r w:rsidRPr="0055361D">
              <w:rPr>
                <w:rFonts w:ascii="Times New Roman" w:hAnsi="Times New Roman"/>
              </w:rPr>
              <w:t>___________________________________</w:t>
            </w:r>
          </w:p>
          <w:p w14:paraId="758989F7" w14:textId="77777777" w:rsidR="0055361D" w:rsidRPr="0055361D" w:rsidRDefault="0055361D" w:rsidP="0055361D">
            <w:pPr>
              <w:spacing w:after="0"/>
              <w:rPr>
                <w:rFonts w:ascii="Times New Roman" w:hAnsi="Times New Roman"/>
              </w:rPr>
            </w:pPr>
            <w:r w:rsidRPr="0055361D">
              <w:rPr>
                <w:rFonts w:ascii="Times New Roman" w:hAnsi="Times New Roman"/>
              </w:rPr>
              <w:lastRenderedPageBreak/>
              <w:t>___________________________________</w:t>
            </w:r>
          </w:p>
          <w:p w14:paraId="387EB527" w14:textId="77777777" w:rsidR="0055361D" w:rsidRPr="0055361D" w:rsidRDefault="0055361D" w:rsidP="0055361D">
            <w:pPr>
              <w:spacing w:after="0"/>
              <w:rPr>
                <w:rFonts w:ascii="Times New Roman" w:hAnsi="Times New Roman"/>
              </w:rPr>
            </w:pPr>
            <w:r w:rsidRPr="0055361D">
              <w:rPr>
                <w:rFonts w:ascii="Times New Roman" w:hAnsi="Times New Roman"/>
              </w:rPr>
              <w:t>___________________________________</w:t>
            </w:r>
          </w:p>
          <w:p w14:paraId="6CB56D5F" w14:textId="6FF86CB6" w:rsidR="0055361D" w:rsidRPr="007702DB" w:rsidRDefault="0055361D" w:rsidP="0055361D">
            <w:pPr>
              <w:spacing w:after="0"/>
              <w:rPr>
                <w:rFonts w:ascii="Times New Roman" w:hAnsi="Times New Roman"/>
              </w:rPr>
            </w:pPr>
            <w:r w:rsidRPr="0055361D">
              <w:rPr>
                <w:rFonts w:ascii="Times New Roman" w:hAnsi="Times New Roman"/>
              </w:rPr>
              <w:t>___________________________________</w:t>
            </w:r>
          </w:p>
        </w:tc>
      </w:tr>
    </w:tbl>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1" w:name="RefSCH2"/>
      <w:bookmarkStart w:id="142" w:name="_Toc504140797"/>
      <w:bookmarkStart w:id="143" w:name="_Ref512704879"/>
      <w:bookmarkStart w:id="144"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45"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41"/>
      <w:bookmarkEnd w:id="145"/>
      <w:r w:rsidR="00C620F1" w:rsidRPr="0080728B">
        <w:rPr>
          <w:rFonts w:ascii="Times New Roman" w:eastAsiaTheme="minorEastAsia" w:hAnsi="Times New Roman" w:cs="Times New Roman"/>
          <w:b/>
          <w:i/>
          <w:color w:val="auto"/>
          <w:sz w:val="22"/>
          <w:szCs w:val="22"/>
        </w:rPr>
        <w:br/>
      </w:r>
      <w:bookmarkStart w:id="146"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42"/>
      <w:bookmarkEnd w:id="143"/>
      <w:bookmarkEnd w:id="144"/>
      <w:bookmarkEnd w:id="146"/>
    </w:p>
    <w:p w14:paraId="050E5E10" w14:textId="1D0A5677" w:rsidR="004E72A7" w:rsidRPr="0080728B" w:rsidRDefault="004E72A7" w:rsidP="0080728B">
      <w:pPr>
        <w:widowControl w:val="0"/>
        <w:jc w:val="center"/>
        <w:rPr>
          <w:rFonts w:ascii="Times New Roman" w:hAnsi="Times New Roman" w:cs="Times New Roman"/>
          <w:b/>
          <w:sz w:val="22"/>
          <w:szCs w:val="22"/>
          <w:lang w:eastAsia="ar-SA"/>
        </w:rPr>
      </w:pPr>
      <w:bookmarkStart w:id="147" w:name="_Toc498350895"/>
      <w:bookmarkStart w:id="148" w:name="_Toc498352981"/>
      <w:bookmarkStart w:id="149"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bookmarkEnd w:id="147"/>
      <w:bookmarkEnd w:id="148"/>
      <w:bookmarkEnd w:id="149"/>
      <w:r w:rsidR="00F87523">
        <w:rPr>
          <w:rFonts w:ascii="Times New Roman" w:hAnsi="Times New Roman" w:cs="Times New Roman"/>
          <w:sz w:val="22"/>
          <w:szCs w:val="22"/>
        </w:rPr>
        <w:t>__________</w:t>
      </w:r>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3"/>
        <w:gridCol w:w="4681"/>
      </w:tblGrid>
      <w:tr w:rsidR="004E72A7" w:rsidRPr="0080728B" w14:paraId="56B583F4" w14:textId="77777777" w:rsidTr="004E72A7">
        <w:tc>
          <w:tcPr>
            <w:tcW w:w="4785" w:type="dxa"/>
            <w:shd w:val="clear" w:color="auto" w:fill="auto"/>
          </w:tcPr>
          <w:p w14:paraId="60F82293" w14:textId="61F919E7" w:rsidR="004E72A7" w:rsidRPr="0080728B" w:rsidRDefault="0055361D" w:rsidP="0055361D">
            <w:pPr>
              <w:widowControl w:val="0"/>
              <w:jc w:val="both"/>
              <w:rPr>
                <w:rFonts w:ascii="Times New Roman" w:hAnsi="Times New Roman" w:cs="Times New Roman"/>
                <w:sz w:val="22"/>
                <w:szCs w:val="22"/>
              </w:rPr>
            </w:pPr>
            <w:r>
              <w:rPr>
                <w:rFonts w:ascii="Times New Roman" w:hAnsi="Times New Roman" w:cs="Times New Roman"/>
                <w:sz w:val="22"/>
                <w:szCs w:val="22"/>
              </w:rPr>
              <w:t>г. Иркутск</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366EAEB6" w14:textId="2665FB1C" w:rsidR="0055361D" w:rsidRPr="0055361D" w:rsidRDefault="0055361D" w:rsidP="0055361D">
      <w:pPr>
        <w:widowControl w:val="0"/>
        <w:jc w:val="both"/>
        <w:rPr>
          <w:rFonts w:ascii="Times New Roman" w:hAnsi="Times New Roman" w:cs="Times New Roman"/>
          <w:sz w:val="22"/>
          <w:szCs w:val="22"/>
        </w:rPr>
      </w:pPr>
      <w:r w:rsidRPr="0055361D">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55361D">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55361D">
        <w:rPr>
          <w:rFonts w:ascii="Times New Roman" w:hAnsi="Times New Roman" w:cs="Times New Roman"/>
          <w:b/>
          <w:bCs/>
          <w:sz w:val="22"/>
          <w:szCs w:val="22"/>
        </w:rPr>
        <w:t>»)</w:t>
      </w:r>
      <w:r w:rsidRPr="0055361D">
        <w:rPr>
          <w:rFonts w:ascii="Times New Roman" w:hAnsi="Times New Roman" w:cs="Times New Roman"/>
          <w:b/>
          <w:sz w:val="22"/>
          <w:szCs w:val="22"/>
        </w:rPr>
        <w:t xml:space="preserve">, </w:t>
      </w:r>
      <w:r w:rsidRPr="0055361D">
        <w:rPr>
          <w:rFonts w:ascii="Times New Roman" w:hAnsi="Times New Roman" w:cs="Times New Roman"/>
          <w:sz w:val="22"/>
          <w:szCs w:val="22"/>
        </w:rPr>
        <w:t xml:space="preserve">именуемое в дальнейшем «Заказчик», </w:t>
      </w:r>
      <w:r w:rsidRPr="0055361D">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55361D">
        <w:rPr>
          <w:rFonts w:ascii="Times New Roman" w:hAnsi="Times New Roman" w:cs="Times New Roman"/>
          <w:sz w:val="22"/>
          <w:szCs w:val="22"/>
        </w:rPr>
        <w:t xml:space="preserve"> с одной стороны, и </w:t>
      </w:r>
    </w:p>
    <w:p w14:paraId="7274129D" w14:textId="3CF7DE63" w:rsidR="00F87523" w:rsidRPr="00F87523" w:rsidRDefault="0055361D" w:rsidP="00F87523">
      <w:pPr>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w:t>
      </w:r>
      <w:r w:rsidR="00F87523" w:rsidRPr="00F87523">
        <w:rPr>
          <w:rFonts w:ascii="Times New Roman" w:hAnsi="Times New Roman" w:cs="Times New Roman"/>
          <w:sz w:val="22"/>
          <w:szCs w:val="22"/>
        </w:rPr>
        <w:t>, именуемое в дальнейшем «</w:t>
      </w:r>
      <w:r w:rsidR="00F87523" w:rsidRPr="00F87523">
        <w:rPr>
          <w:rFonts w:ascii="Times New Roman" w:hAnsi="Times New Roman" w:cs="Times New Roman"/>
          <w:b/>
          <w:sz w:val="22"/>
          <w:szCs w:val="22"/>
        </w:rPr>
        <w:t>Подрядчик</w:t>
      </w:r>
      <w:r>
        <w:rPr>
          <w:rFonts w:ascii="Times New Roman" w:hAnsi="Times New Roman" w:cs="Times New Roman"/>
          <w:sz w:val="22"/>
          <w:szCs w:val="22"/>
        </w:rPr>
        <w:t>», в лице______________________________________________________</w:t>
      </w:r>
      <w:r w:rsidR="00F87523" w:rsidRPr="00F87523">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______________________</w:t>
      </w:r>
      <w:r w:rsidR="00F87523" w:rsidRPr="00F87523">
        <w:rPr>
          <w:rFonts w:ascii="Times New Roman" w:hAnsi="Times New Roman" w:cs="Times New Roman"/>
          <w:sz w:val="22"/>
          <w:szCs w:val="22"/>
        </w:rPr>
        <w:t>, с другой стороны,</w:t>
      </w:r>
    </w:p>
    <w:p w14:paraId="69FB021A" w14:textId="77777777" w:rsidR="00F87523" w:rsidRPr="00F87523" w:rsidRDefault="00F87523" w:rsidP="00F87523">
      <w:pPr>
        <w:widowControl w:val="0"/>
        <w:jc w:val="both"/>
        <w:rPr>
          <w:rFonts w:ascii="Times New Roman" w:hAnsi="Times New Roman" w:cs="Times New Roman"/>
          <w:sz w:val="22"/>
          <w:szCs w:val="22"/>
        </w:rPr>
      </w:pPr>
      <w:r w:rsidRPr="00F87523">
        <w:rPr>
          <w:rFonts w:ascii="Times New Roman" w:hAnsi="Times New Roman" w:cs="Times New Roman"/>
          <w:sz w:val="22"/>
          <w:szCs w:val="22"/>
        </w:rPr>
        <w:t>составили настоящий Акт о том, что</w:t>
      </w:r>
    </w:p>
    <w:p w14:paraId="046DF82B" w14:textId="28AF5494" w:rsidR="00C812C7" w:rsidRPr="0080728B" w:rsidRDefault="00F87523" w:rsidP="00F87523">
      <w:pPr>
        <w:widowControl w:val="0"/>
        <w:jc w:val="both"/>
        <w:rPr>
          <w:rFonts w:ascii="Times New Roman" w:hAnsi="Times New Roman" w:cs="Times New Roman"/>
          <w:sz w:val="22"/>
          <w:szCs w:val="22"/>
        </w:rPr>
      </w:pPr>
      <w:r w:rsidRPr="00F87523">
        <w:rPr>
          <w:rFonts w:ascii="Times New Roman" w:hAnsi="Times New Roman" w:cs="Times New Roman"/>
          <w:sz w:val="22"/>
          <w:szCs w:val="22"/>
        </w:rPr>
        <w:t>Подрядчик сдал, а Заказчик принял по Договору подряда на выполнение проектных и изыскательских работ №</w:t>
      </w:r>
      <w:r w:rsidR="00A07133">
        <w:rPr>
          <w:rFonts w:ascii="Times New Roman" w:hAnsi="Times New Roman" w:cs="Times New Roman"/>
          <w:sz w:val="22"/>
          <w:szCs w:val="22"/>
        </w:rPr>
        <w:t xml:space="preserve"> </w:t>
      </w:r>
      <w:r w:rsidRPr="00F87523">
        <w:rPr>
          <w:rFonts w:ascii="Times New Roman" w:hAnsi="Times New Roman" w:cs="Times New Roman"/>
          <w:sz w:val="22"/>
          <w:szCs w:val="22"/>
        </w:rPr>
        <w:t>ДКС</w:t>
      </w:r>
      <w:r>
        <w:rPr>
          <w:rFonts w:ascii="Times New Roman" w:hAnsi="Times New Roman" w:cs="Times New Roman"/>
          <w:sz w:val="22"/>
          <w:szCs w:val="22"/>
        </w:rPr>
        <w:t>/</w:t>
      </w:r>
      <w:r w:rsidR="003B05D9">
        <w:rPr>
          <w:rFonts w:ascii="Times New Roman" w:hAnsi="Times New Roman" w:cs="Times New Roman"/>
          <w:sz w:val="22"/>
          <w:szCs w:val="22"/>
        </w:rPr>
        <w:t>415/01/21</w:t>
      </w:r>
      <w:r w:rsidR="00FE6169">
        <w:rPr>
          <w:rFonts w:ascii="Times New Roman" w:hAnsi="Times New Roman" w:cs="Times New Roman"/>
          <w:sz w:val="22"/>
          <w:szCs w:val="22"/>
        </w:rPr>
        <w:t>-ПИР</w:t>
      </w:r>
      <w:r w:rsidR="00DC2F5D">
        <w:rPr>
          <w:rFonts w:ascii="Times New Roman" w:hAnsi="Times New Roman" w:cs="Times New Roman"/>
          <w:sz w:val="22"/>
          <w:szCs w:val="22"/>
        </w:rPr>
        <w:t>2</w:t>
      </w:r>
      <w:r w:rsidR="003B05D9">
        <w:rPr>
          <w:rFonts w:ascii="Times New Roman" w:hAnsi="Times New Roman" w:cs="Times New Roman"/>
          <w:sz w:val="22"/>
          <w:szCs w:val="22"/>
        </w:rPr>
        <w:t xml:space="preserve"> от </w:t>
      </w:r>
      <w:r w:rsidR="0055361D">
        <w:rPr>
          <w:rFonts w:ascii="Times New Roman" w:hAnsi="Times New Roman" w:cs="Times New Roman"/>
          <w:sz w:val="22"/>
          <w:szCs w:val="22"/>
        </w:rPr>
        <w:t>_____________г</w:t>
      </w:r>
      <w:r w:rsidR="003B05D9">
        <w:rPr>
          <w:rFonts w:ascii="Times New Roman" w:hAnsi="Times New Roman" w:cs="Times New Roman"/>
          <w:sz w:val="22"/>
          <w:szCs w:val="22"/>
        </w:rPr>
        <w:t xml:space="preserve">. </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672" w:type="dxa"/>
        <w:tblLook w:val="00A0" w:firstRow="1" w:lastRow="0" w:firstColumn="1" w:lastColumn="0" w:noHBand="0" w:noVBand="0"/>
      </w:tblPr>
      <w:tblGrid>
        <w:gridCol w:w="4820"/>
        <w:gridCol w:w="4852"/>
      </w:tblGrid>
      <w:tr w:rsidR="0055361D" w:rsidRPr="0055361D" w14:paraId="64C165DA" w14:textId="77777777" w:rsidTr="00D80CA3">
        <w:tc>
          <w:tcPr>
            <w:tcW w:w="4820" w:type="dxa"/>
          </w:tcPr>
          <w:p w14:paraId="794EDCAF" w14:textId="77777777" w:rsidR="0055361D" w:rsidRPr="0055361D" w:rsidRDefault="0055361D" w:rsidP="0055361D">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61751C09" w14:textId="77777777" w:rsidR="0055361D" w:rsidRPr="0055361D" w:rsidRDefault="0055361D" w:rsidP="0055361D">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55361D" w:rsidRPr="0055361D" w14:paraId="5B3AD73F" w14:textId="77777777" w:rsidTr="00D80CA3">
        <w:trPr>
          <w:trHeight w:val="649"/>
        </w:trPr>
        <w:tc>
          <w:tcPr>
            <w:tcW w:w="4820" w:type="dxa"/>
          </w:tcPr>
          <w:p w14:paraId="6A6D3B34" w14:textId="77777777" w:rsidR="0055361D" w:rsidRPr="0055361D" w:rsidRDefault="0055361D" w:rsidP="0055361D">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lastRenderedPageBreak/>
              <w:t xml:space="preserve">Генеральный директор </w:t>
            </w:r>
          </w:p>
          <w:p w14:paraId="7B852004" w14:textId="5F41EB61" w:rsidR="0055361D" w:rsidRPr="0055361D" w:rsidRDefault="0055361D" w:rsidP="0055361D">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3D2A2966" w14:textId="535B2396" w:rsidR="0055361D" w:rsidRPr="0055361D" w:rsidRDefault="0055361D" w:rsidP="0055361D">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1582EFEB" w14:textId="739BDA0C" w:rsidR="0055361D" w:rsidRPr="0055361D" w:rsidRDefault="0055361D" w:rsidP="0055361D">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55361D" w:rsidRPr="0055361D" w14:paraId="068DAD94" w14:textId="77777777" w:rsidTr="00D80CA3">
        <w:trPr>
          <w:trHeight w:val="461"/>
        </w:trPr>
        <w:tc>
          <w:tcPr>
            <w:tcW w:w="4820" w:type="dxa"/>
            <w:vAlign w:val="bottom"/>
          </w:tcPr>
          <w:p w14:paraId="7B6073A9" w14:textId="77777777" w:rsidR="0055361D" w:rsidRPr="0055361D" w:rsidRDefault="0055361D" w:rsidP="0055361D">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3E420A30" w14:textId="67DB0669" w:rsidR="0055361D" w:rsidRPr="0055361D" w:rsidRDefault="0055361D" w:rsidP="0055361D">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55361D" w:rsidRPr="0055361D" w14:paraId="590756CC" w14:textId="77777777" w:rsidTr="00D80CA3">
        <w:trPr>
          <w:trHeight w:val="205"/>
        </w:trPr>
        <w:tc>
          <w:tcPr>
            <w:tcW w:w="4820" w:type="dxa"/>
          </w:tcPr>
          <w:p w14:paraId="0448CDF4" w14:textId="77777777" w:rsidR="0055361D" w:rsidRPr="0055361D" w:rsidRDefault="0055361D" w:rsidP="0055361D">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7811AC2E" w14:textId="77777777" w:rsidR="0055361D" w:rsidRPr="0055361D" w:rsidRDefault="0055361D" w:rsidP="0055361D">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0999B424" w14:textId="77777777" w:rsidR="0055361D" w:rsidRPr="0055361D" w:rsidRDefault="0055361D" w:rsidP="0055361D">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br w:type="page"/>
      </w: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0" w:name="RefSCH3"/>
      <w:bookmarkStart w:id="151" w:name="_Toc504140798"/>
      <w:bookmarkStart w:id="152"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53"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50"/>
      <w:bookmarkEnd w:id="153"/>
      <w:r w:rsidR="0011403A" w:rsidRPr="0080728B">
        <w:rPr>
          <w:rFonts w:ascii="Times New Roman" w:eastAsiaTheme="minorEastAsia" w:hAnsi="Times New Roman" w:cs="Times New Roman"/>
          <w:b/>
          <w:i/>
          <w:color w:val="auto"/>
          <w:sz w:val="22"/>
          <w:szCs w:val="22"/>
        </w:rPr>
        <w:br/>
      </w:r>
      <w:bookmarkStart w:id="154"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55" w:name="_Hlt500758332"/>
      <w:bookmarkEnd w:id="155"/>
      <w:r w:rsidR="003D1A69" w:rsidRPr="0080728B">
        <w:rPr>
          <w:rFonts w:ascii="Times New Roman" w:eastAsiaTheme="minorEastAsia" w:hAnsi="Times New Roman" w:cs="Times New Roman"/>
          <w:b/>
          <w:color w:val="auto"/>
          <w:sz w:val="22"/>
          <w:szCs w:val="22"/>
        </w:rPr>
        <w:t>ых данных</w:t>
      </w:r>
      <w:bookmarkStart w:id="156" w:name="_Hlt500758316"/>
      <w:bookmarkEnd w:id="151"/>
      <w:bookmarkEnd w:id="152"/>
      <w:bookmarkEnd w:id="154"/>
      <w:bookmarkEnd w:id="156"/>
    </w:p>
    <w:p w14:paraId="3ED5767E" w14:textId="3EF3BA6F" w:rsidR="00C812C7" w:rsidRPr="0080728B" w:rsidRDefault="00C812C7" w:rsidP="0080728B">
      <w:pPr>
        <w:widowControl w:val="0"/>
        <w:jc w:val="center"/>
        <w:rPr>
          <w:rFonts w:ascii="Times New Roman" w:hAnsi="Times New Roman" w:cs="Times New Roman"/>
          <w:b/>
          <w:sz w:val="22"/>
          <w:szCs w:val="22"/>
          <w:lang w:eastAsia="ar-SA"/>
        </w:rPr>
      </w:pPr>
      <w:bookmarkStart w:id="157" w:name="_Toc498350897"/>
      <w:bookmarkStart w:id="158"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bookmarkEnd w:id="157"/>
      <w:bookmarkEnd w:id="158"/>
      <w:r w:rsidR="00F87523">
        <w:rPr>
          <w:rFonts w:ascii="Times New Roman" w:hAnsi="Times New Roman" w:cs="Times New Roman"/>
          <w:sz w:val="22"/>
          <w:szCs w:val="22"/>
        </w:rPr>
        <w:t>______</w:t>
      </w:r>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1102C88C"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55361D">
        <w:rPr>
          <w:rFonts w:ascii="Times New Roman" w:hAnsi="Times New Roman" w:cs="Times New Roman"/>
          <w:bCs/>
          <w:sz w:val="22"/>
          <w:szCs w:val="22"/>
        </w:rPr>
        <w:t>Иркутск</w:t>
      </w:r>
      <w:r w:rsidRPr="0080728B">
        <w:rPr>
          <w:rFonts w:ascii="Times New Roman" w:hAnsi="Times New Roman" w:cs="Times New Roman"/>
          <w:bCs/>
          <w:sz w:val="22"/>
          <w:szCs w:val="22"/>
        </w:rPr>
        <w:tab/>
        <w:t>[</w:t>
      </w:r>
      <w:r w:rsidR="0055361D">
        <w:rPr>
          <w:rFonts w:ascii="Times New Roman" w:hAnsi="Times New Roman" w:cs="Times New Roman"/>
          <w:bCs/>
          <w:sz w:val="22"/>
          <w:szCs w:val="22"/>
        </w:rPr>
        <w:t>«__</w:t>
      </w:r>
      <w:proofErr w:type="gramStart"/>
      <w:r w:rsidR="0055361D">
        <w:rPr>
          <w:rFonts w:ascii="Times New Roman" w:hAnsi="Times New Roman" w:cs="Times New Roman"/>
          <w:bCs/>
          <w:sz w:val="22"/>
          <w:szCs w:val="22"/>
        </w:rPr>
        <w:t>_»_</w:t>
      </w:r>
      <w:proofErr w:type="gramEnd"/>
      <w:r w:rsidR="0055361D">
        <w:rPr>
          <w:rFonts w:ascii="Times New Roman" w:hAnsi="Times New Roman" w:cs="Times New Roman"/>
          <w:bCs/>
          <w:sz w:val="22"/>
          <w:szCs w:val="22"/>
        </w:rPr>
        <w:t>________</w:t>
      </w:r>
      <w:r w:rsidR="005F1CF7">
        <w:rPr>
          <w:rFonts w:ascii="Times New Roman" w:hAnsi="Times New Roman" w:cs="Times New Roman"/>
          <w:bCs/>
          <w:sz w:val="22"/>
          <w:szCs w:val="22"/>
        </w:rPr>
        <w:t>г.</w:t>
      </w:r>
      <w:r w:rsidRPr="0080728B">
        <w:rPr>
          <w:rFonts w:ascii="Times New Roman" w:hAnsi="Times New Roman" w:cs="Times New Roman"/>
          <w:bCs/>
          <w:sz w:val="22"/>
          <w:szCs w:val="22"/>
        </w:rPr>
        <w:t>]</w:t>
      </w:r>
    </w:p>
    <w:p w14:paraId="7E75DF7B" w14:textId="4A2A6E03" w:rsidR="0055361D" w:rsidRPr="0055361D" w:rsidRDefault="0055361D" w:rsidP="0055361D">
      <w:pPr>
        <w:widowControl w:val="0"/>
        <w:jc w:val="both"/>
        <w:rPr>
          <w:rFonts w:ascii="Times New Roman" w:hAnsi="Times New Roman" w:cs="Times New Roman"/>
          <w:sz w:val="22"/>
          <w:szCs w:val="22"/>
        </w:rPr>
      </w:pPr>
      <w:r w:rsidRPr="0055361D">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55361D">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55361D">
        <w:rPr>
          <w:rFonts w:ascii="Times New Roman" w:hAnsi="Times New Roman" w:cs="Times New Roman"/>
          <w:b/>
          <w:bCs/>
          <w:sz w:val="22"/>
          <w:szCs w:val="22"/>
        </w:rPr>
        <w:t>»)</w:t>
      </w:r>
      <w:r w:rsidRPr="0055361D">
        <w:rPr>
          <w:rFonts w:ascii="Times New Roman" w:hAnsi="Times New Roman" w:cs="Times New Roman"/>
          <w:b/>
          <w:sz w:val="22"/>
          <w:szCs w:val="22"/>
        </w:rPr>
        <w:t xml:space="preserve">, </w:t>
      </w:r>
      <w:r w:rsidRPr="0055361D">
        <w:rPr>
          <w:rFonts w:ascii="Times New Roman" w:hAnsi="Times New Roman" w:cs="Times New Roman"/>
          <w:sz w:val="22"/>
          <w:szCs w:val="22"/>
        </w:rPr>
        <w:t xml:space="preserve">именуемое в дальнейшем «Заказчик», </w:t>
      </w:r>
      <w:r w:rsidRPr="0055361D">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55361D">
        <w:rPr>
          <w:rFonts w:ascii="Times New Roman" w:hAnsi="Times New Roman" w:cs="Times New Roman"/>
          <w:sz w:val="22"/>
          <w:szCs w:val="22"/>
        </w:rPr>
        <w:t xml:space="preserve"> с одной стороны, и </w:t>
      </w:r>
    </w:p>
    <w:p w14:paraId="0B0B776F" w14:textId="77777777" w:rsidR="0055361D" w:rsidRPr="0055361D" w:rsidRDefault="0055361D" w:rsidP="0055361D">
      <w:pPr>
        <w:widowControl w:val="0"/>
        <w:jc w:val="both"/>
        <w:rPr>
          <w:rFonts w:ascii="Times New Roman" w:hAnsi="Times New Roman" w:cs="Times New Roman"/>
          <w:sz w:val="22"/>
          <w:szCs w:val="22"/>
        </w:rPr>
      </w:pPr>
      <w:r w:rsidRPr="0055361D">
        <w:rPr>
          <w:rFonts w:ascii="Times New Roman" w:hAnsi="Times New Roman" w:cs="Times New Roman"/>
          <w:sz w:val="22"/>
          <w:szCs w:val="22"/>
        </w:rPr>
        <w:t>_______________________________________________, именуемое в дальнейшем «</w:t>
      </w:r>
      <w:r w:rsidRPr="0055361D">
        <w:rPr>
          <w:rFonts w:ascii="Times New Roman" w:hAnsi="Times New Roman" w:cs="Times New Roman"/>
          <w:b/>
          <w:sz w:val="22"/>
          <w:szCs w:val="22"/>
        </w:rPr>
        <w:t>Подрядчик</w:t>
      </w:r>
      <w:r w:rsidRPr="0055361D">
        <w:rPr>
          <w:rFonts w:ascii="Times New Roman" w:hAnsi="Times New Roman" w:cs="Times New Roman"/>
          <w:sz w:val="22"/>
          <w:szCs w:val="22"/>
        </w:rPr>
        <w:t>», в лице______________________________________________________, действующего на основании ______________________, с другой стороны,</w:t>
      </w:r>
    </w:p>
    <w:p w14:paraId="0D3ABE10" w14:textId="73856E2C" w:rsidR="00C812C7" w:rsidRPr="0080728B" w:rsidRDefault="00F87523" w:rsidP="00F87523">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составили настоящий Акт о передаче Подрядчику для выполнения Работ по Договору подряда на выполнение проектных </w:t>
      </w:r>
      <w:r>
        <w:rPr>
          <w:rFonts w:ascii="Times New Roman" w:hAnsi="Times New Roman" w:cs="Times New Roman"/>
          <w:sz w:val="22"/>
          <w:szCs w:val="22"/>
        </w:rPr>
        <w:t xml:space="preserve">и изыскательских </w:t>
      </w:r>
      <w:r w:rsidRPr="0080728B">
        <w:rPr>
          <w:rFonts w:ascii="Times New Roman" w:hAnsi="Times New Roman" w:cs="Times New Roman"/>
          <w:sz w:val="22"/>
          <w:szCs w:val="22"/>
        </w:rPr>
        <w:t xml:space="preserve">работ </w:t>
      </w:r>
      <w:r w:rsidR="003B05D9" w:rsidRPr="003B05D9">
        <w:rPr>
          <w:rFonts w:ascii="Times New Roman" w:hAnsi="Times New Roman" w:cs="Times New Roman"/>
          <w:sz w:val="22"/>
          <w:szCs w:val="22"/>
        </w:rPr>
        <w:t>№ ДКС/415/01/21</w:t>
      </w:r>
      <w:r w:rsidR="00FE6169">
        <w:rPr>
          <w:rFonts w:ascii="Times New Roman" w:hAnsi="Times New Roman" w:cs="Times New Roman"/>
          <w:sz w:val="22"/>
          <w:szCs w:val="22"/>
        </w:rPr>
        <w:t>-ПИР</w:t>
      </w:r>
      <w:r w:rsidR="00DC2F5D">
        <w:rPr>
          <w:rFonts w:ascii="Times New Roman" w:hAnsi="Times New Roman" w:cs="Times New Roman"/>
          <w:sz w:val="22"/>
          <w:szCs w:val="22"/>
        </w:rPr>
        <w:t>2</w:t>
      </w:r>
      <w:r w:rsidR="003B05D9" w:rsidRPr="003B05D9">
        <w:rPr>
          <w:rFonts w:ascii="Times New Roman" w:hAnsi="Times New Roman" w:cs="Times New Roman"/>
          <w:sz w:val="22"/>
          <w:szCs w:val="22"/>
        </w:rPr>
        <w:t xml:space="preserve"> от </w:t>
      </w:r>
      <w:r w:rsidR="00F319B1">
        <w:rPr>
          <w:rFonts w:ascii="Times New Roman" w:hAnsi="Times New Roman" w:cs="Times New Roman"/>
          <w:sz w:val="22"/>
          <w:szCs w:val="22"/>
        </w:rPr>
        <w:t>«_</w:t>
      </w:r>
      <w:proofErr w:type="gramStart"/>
      <w:r w:rsidR="00F319B1">
        <w:rPr>
          <w:rFonts w:ascii="Times New Roman" w:hAnsi="Times New Roman" w:cs="Times New Roman"/>
          <w:sz w:val="22"/>
          <w:szCs w:val="22"/>
        </w:rPr>
        <w:t>_»_</w:t>
      </w:r>
      <w:proofErr w:type="gramEnd"/>
      <w:r w:rsidR="00F319B1">
        <w:rPr>
          <w:rFonts w:ascii="Times New Roman" w:hAnsi="Times New Roman" w:cs="Times New Roman"/>
          <w:sz w:val="22"/>
          <w:szCs w:val="22"/>
        </w:rPr>
        <w:t>________</w:t>
      </w:r>
      <w:r w:rsidR="003B05D9" w:rsidRPr="003B05D9">
        <w:rPr>
          <w:rFonts w:ascii="Times New Roman" w:hAnsi="Times New Roman" w:cs="Times New Roman"/>
          <w:sz w:val="22"/>
          <w:szCs w:val="22"/>
        </w:rPr>
        <w:t>г.</w:t>
      </w:r>
      <w:r w:rsidR="003B05D9">
        <w:rPr>
          <w:rFonts w:ascii="Times New Roman" w:hAnsi="Times New Roman" w:cs="Times New Roman"/>
          <w:sz w:val="22"/>
          <w:szCs w:val="22"/>
        </w:rPr>
        <w:t xml:space="preserve"> </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672" w:type="dxa"/>
        <w:tblLook w:val="00A0" w:firstRow="1" w:lastRow="0" w:firstColumn="1" w:lastColumn="0" w:noHBand="0" w:noVBand="0"/>
      </w:tblPr>
      <w:tblGrid>
        <w:gridCol w:w="4820"/>
        <w:gridCol w:w="4852"/>
      </w:tblGrid>
      <w:tr w:rsidR="00F319B1" w:rsidRPr="0055361D" w14:paraId="14F41EB8" w14:textId="77777777" w:rsidTr="00D80CA3">
        <w:tc>
          <w:tcPr>
            <w:tcW w:w="4820" w:type="dxa"/>
          </w:tcPr>
          <w:p w14:paraId="065E9443"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756A9572"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F319B1" w:rsidRPr="0055361D" w14:paraId="7E1218E8" w14:textId="77777777" w:rsidTr="00D80CA3">
        <w:trPr>
          <w:trHeight w:val="649"/>
        </w:trPr>
        <w:tc>
          <w:tcPr>
            <w:tcW w:w="4820" w:type="dxa"/>
          </w:tcPr>
          <w:p w14:paraId="744B2653"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020A21D0" w14:textId="17CCC8A6"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59BFCC27"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2E07D8BA"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F319B1" w:rsidRPr="0055361D" w14:paraId="7235A837" w14:textId="77777777" w:rsidTr="00D80CA3">
        <w:trPr>
          <w:trHeight w:val="461"/>
        </w:trPr>
        <w:tc>
          <w:tcPr>
            <w:tcW w:w="4820" w:type="dxa"/>
            <w:vAlign w:val="bottom"/>
          </w:tcPr>
          <w:p w14:paraId="1752651C" w14:textId="77777777" w:rsidR="00F319B1" w:rsidRPr="0055361D" w:rsidRDefault="00F319B1"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4EFD9B25"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F319B1" w:rsidRPr="0055361D" w14:paraId="6A6E703B" w14:textId="77777777" w:rsidTr="00D80CA3">
        <w:trPr>
          <w:trHeight w:val="205"/>
        </w:trPr>
        <w:tc>
          <w:tcPr>
            <w:tcW w:w="4820" w:type="dxa"/>
          </w:tcPr>
          <w:p w14:paraId="0F8334A7"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3787A916"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29D46CF7" w14:textId="77777777" w:rsidR="00F319B1" w:rsidRPr="0055361D" w:rsidRDefault="00F319B1" w:rsidP="00F319B1">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br w:type="page"/>
      </w: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headerReference w:type="default" r:id="rId12"/>
          <w:footerReference w:type="default" r:id="rId13"/>
          <w:pgSz w:w="11906" w:h="16838" w:code="9"/>
          <w:pgMar w:top="1134" w:right="851" w:bottom="1134" w:left="1701" w:header="709" w:footer="709" w:gutter="0"/>
          <w:cols w:space="708"/>
          <w:docGrid w:linePitch="360"/>
        </w:sectPr>
      </w:pPr>
    </w:p>
    <w:p w14:paraId="365031E3" w14:textId="5A507C5F" w:rsidR="00EA7CE5" w:rsidRPr="00F319B1" w:rsidRDefault="00C47286" w:rsidP="00F319B1">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9" w:name="RefSCH4"/>
      <w:bookmarkStart w:id="160" w:name="_Toc504140799"/>
      <w:bookmarkStart w:id="161" w:name="_Ref512705743"/>
      <w:bookmarkStart w:id="162" w:name="_Ref513481459"/>
      <w:bookmarkStart w:id="163"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64"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Start w:id="165" w:name="_Hlt500758160"/>
      <w:bookmarkEnd w:id="159"/>
      <w:bookmarkEnd w:id="164"/>
      <w:bookmarkEnd w:id="160"/>
      <w:bookmarkEnd w:id="161"/>
      <w:bookmarkEnd w:id="162"/>
      <w:bookmarkEnd w:id="163"/>
      <w:bookmarkEnd w:id="165"/>
    </w:p>
    <w:p w14:paraId="7934C60A" w14:textId="77777777" w:rsidR="00F83A94" w:rsidRPr="0080728B" w:rsidRDefault="00F83A94" w:rsidP="00F83A94">
      <w:pPr>
        <w:pStyle w:val="1"/>
        <w:keepNext w:val="0"/>
        <w:keepLines w:val="0"/>
        <w:widowControl w:val="0"/>
        <w:spacing w:before="0" w:after="120" w:line="264" w:lineRule="auto"/>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color w:val="auto"/>
          <w:sz w:val="22"/>
          <w:szCs w:val="22"/>
        </w:rPr>
        <w:t>Протокол согласования договорной цены</w:t>
      </w:r>
    </w:p>
    <w:p w14:paraId="789E6C55" w14:textId="77777777" w:rsidR="00F83A94" w:rsidRPr="0080728B" w:rsidRDefault="00F83A94" w:rsidP="00F83A94">
      <w:pPr>
        <w:pStyle w:val="a6"/>
        <w:widowControl w:val="0"/>
        <w:jc w:val="left"/>
        <w:rPr>
          <w:rFonts w:ascii="Times New Roman" w:hAnsi="Times New Roman" w:cs="Times New Roman"/>
          <w:b/>
          <w:sz w:val="22"/>
          <w:szCs w:val="22"/>
        </w:rPr>
      </w:pPr>
    </w:p>
    <w:p w14:paraId="39F3D8E0" w14:textId="3DD3C917" w:rsidR="00F319B1" w:rsidRP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F319B1">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F319B1">
        <w:rPr>
          <w:rFonts w:ascii="Times New Roman" w:hAnsi="Times New Roman" w:cs="Times New Roman"/>
          <w:b/>
          <w:bCs/>
          <w:sz w:val="22"/>
          <w:szCs w:val="22"/>
        </w:rPr>
        <w:t>»)</w:t>
      </w:r>
      <w:r w:rsidRPr="00F319B1">
        <w:rPr>
          <w:rFonts w:ascii="Times New Roman" w:hAnsi="Times New Roman" w:cs="Times New Roman"/>
          <w:b/>
          <w:sz w:val="22"/>
          <w:szCs w:val="22"/>
        </w:rPr>
        <w:t xml:space="preserve">, </w:t>
      </w:r>
      <w:r w:rsidRPr="00F319B1">
        <w:rPr>
          <w:rFonts w:ascii="Times New Roman" w:hAnsi="Times New Roman" w:cs="Times New Roman"/>
          <w:sz w:val="22"/>
          <w:szCs w:val="22"/>
        </w:rPr>
        <w:t xml:space="preserve">именуемое в дальнейшем «Заказчик», </w:t>
      </w:r>
      <w:r w:rsidRPr="00F319B1">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F319B1">
        <w:rPr>
          <w:rFonts w:ascii="Times New Roman" w:hAnsi="Times New Roman" w:cs="Times New Roman"/>
          <w:sz w:val="22"/>
          <w:szCs w:val="22"/>
        </w:rPr>
        <w:t xml:space="preserve"> с одной стороны, и </w:t>
      </w:r>
    </w:p>
    <w:p w14:paraId="5A5CFD8B" w14:textId="77777777" w:rsid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sz w:val="22"/>
          <w:szCs w:val="22"/>
        </w:rPr>
        <w:t>_______________________________________________, именуемое в дальнейшем «</w:t>
      </w:r>
      <w:r w:rsidRPr="00F319B1">
        <w:rPr>
          <w:rFonts w:ascii="Times New Roman" w:hAnsi="Times New Roman" w:cs="Times New Roman"/>
          <w:b/>
          <w:sz w:val="22"/>
          <w:szCs w:val="22"/>
        </w:rPr>
        <w:t>Подрядчик</w:t>
      </w:r>
      <w:r w:rsidRPr="00F319B1">
        <w:rPr>
          <w:rFonts w:ascii="Times New Roman" w:hAnsi="Times New Roman" w:cs="Times New Roman"/>
          <w:sz w:val="22"/>
          <w:szCs w:val="22"/>
        </w:rPr>
        <w:t xml:space="preserve">», в лице______________________________________________________, действующего на основании ______________________, с другой стороны, </w:t>
      </w:r>
    </w:p>
    <w:p w14:paraId="32C99690" w14:textId="5C4EE967" w:rsidR="00F83A94" w:rsidRPr="00F319B1" w:rsidRDefault="00F83A94"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color w:val="000000"/>
          <w:sz w:val="22"/>
          <w:szCs w:val="22"/>
        </w:rPr>
        <w:t>подписали настоящий протокол:</w:t>
      </w:r>
    </w:p>
    <w:p w14:paraId="18A99D44" w14:textId="3A60EA2D" w:rsidR="0091079D" w:rsidRPr="0091079D" w:rsidRDefault="0091079D" w:rsidP="0091079D">
      <w:pPr>
        <w:pStyle w:val="a6"/>
        <w:widowControl w:val="0"/>
        <w:ind w:firstLine="567"/>
        <w:jc w:val="both"/>
        <w:rPr>
          <w:rFonts w:ascii="Times New Roman" w:eastAsia="Times New Roman" w:hAnsi="Times New Roman" w:cs="Times New Roman"/>
          <w:color w:val="000000"/>
          <w:sz w:val="22"/>
          <w:szCs w:val="22"/>
        </w:rPr>
      </w:pPr>
      <w:r w:rsidRPr="0091079D">
        <w:rPr>
          <w:rFonts w:ascii="Times New Roman" w:eastAsia="Times New Roman" w:hAnsi="Times New Roman" w:cs="Times New Roman"/>
          <w:color w:val="000000"/>
          <w:sz w:val="22"/>
          <w:szCs w:val="22"/>
        </w:rPr>
        <w:t xml:space="preserve">Стоимость Работ по настоящему Договору определяется на основании Сметной </w:t>
      </w:r>
      <w:r>
        <w:rPr>
          <w:rFonts w:ascii="Times New Roman" w:eastAsia="Times New Roman" w:hAnsi="Times New Roman" w:cs="Times New Roman"/>
          <w:color w:val="000000"/>
          <w:sz w:val="22"/>
          <w:szCs w:val="22"/>
        </w:rPr>
        <w:t xml:space="preserve">документации (Приложение № 4.1 </w:t>
      </w:r>
      <w:r w:rsidRPr="0091079D">
        <w:rPr>
          <w:rFonts w:ascii="Times New Roman" w:eastAsia="Times New Roman" w:hAnsi="Times New Roman" w:cs="Times New Roman"/>
          <w:color w:val="000000"/>
          <w:sz w:val="22"/>
          <w:szCs w:val="22"/>
        </w:rPr>
        <w:t xml:space="preserve">к Договору), которая содержит постатейный перечень затрат по выполнению Работ.  </w:t>
      </w:r>
    </w:p>
    <w:p w14:paraId="3E02E683" w14:textId="1D7C1C98" w:rsidR="0091079D" w:rsidRPr="0091079D" w:rsidRDefault="0091079D" w:rsidP="0091079D">
      <w:pPr>
        <w:pStyle w:val="a6"/>
        <w:widowControl w:val="0"/>
        <w:ind w:firstLine="567"/>
        <w:jc w:val="both"/>
        <w:rPr>
          <w:rFonts w:ascii="Times New Roman" w:eastAsia="Times New Roman" w:hAnsi="Times New Roman" w:cs="Times New Roman"/>
          <w:color w:val="000000"/>
          <w:sz w:val="22"/>
          <w:szCs w:val="22"/>
        </w:rPr>
      </w:pPr>
      <w:r w:rsidRPr="0091079D">
        <w:rPr>
          <w:rFonts w:ascii="Times New Roman" w:eastAsia="Times New Roman" w:hAnsi="Times New Roman" w:cs="Times New Roman"/>
          <w:color w:val="000000"/>
          <w:sz w:val="22"/>
          <w:szCs w:val="22"/>
        </w:rPr>
        <w:t>Общая стоимость Работ по настоящему Договору составляет сумму в размере</w:t>
      </w:r>
      <w:r w:rsidR="00F319B1">
        <w:rPr>
          <w:rFonts w:ascii="Times New Roman" w:eastAsia="Times New Roman" w:hAnsi="Times New Roman" w:cs="Times New Roman"/>
          <w:b/>
          <w:color w:val="000000"/>
          <w:sz w:val="22"/>
          <w:szCs w:val="22"/>
        </w:rPr>
        <w:t>_______________________________</w:t>
      </w:r>
      <w:proofErr w:type="spellStart"/>
      <w:r w:rsidRPr="0091079D">
        <w:rPr>
          <w:rFonts w:ascii="Times New Roman" w:eastAsia="Times New Roman" w:hAnsi="Times New Roman" w:cs="Times New Roman"/>
          <w:b/>
          <w:color w:val="000000"/>
          <w:sz w:val="22"/>
          <w:szCs w:val="22"/>
        </w:rPr>
        <w:t>руб</w:t>
      </w:r>
      <w:proofErr w:type="spellEnd"/>
      <w:r w:rsidRPr="0091079D">
        <w:rPr>
          <w:rFonts w:ascii="Times New Roman" w:eastAsia="Times New Roman" w:hAnsi="Times New Roman" w:cs="Times New Roman"/>
          <w:b/>
          <w:color w:val="000000"/>
          <w:sz w:val="22"/>
          <w:szCs w:val="22"/>
        </w:rPr>
        <w:t>. (</w:t>
      </w:r>
      <w:r w:rsidR="00F319B1">
        <w:rPr>
          <w:rFonts w:ascii="Times New Roman" w:eastAsia="Times New Roman" w:hAnsi="Times New Roman" w:cs="Times New Roman"/>
          <w:b/>
          <w:color w:val="000000"/>
          <w:sz w:val="22"/>
          <w:szCs w:val="22"/>
        </w:rPr>
        <w:t>_________________________________________</w:t>
      </w:r>
      <w:r w:rsidRPr="0091079D">
        <w:rPr>
          <w:rFonts w:ascii="Times New Roman" w:eastAsia="Times New Roman" w:hAnsi="Times New Roman" w:cs="Times New Roman"/>
          <w:b/>
          <w:color w:val="000000"/>
          <w:sz w:val="22"/>
          <w:szCs w:val="22"/>
        </w:rPr>
        <w:t xml:space="preserve"> рубля 00 коп.)</w:t>
      </w:r>
      <w:r w:rsidRPr="0091079D">
        <w:rPr>
          <w:rFonts w:ascii="Times New Roman" w:eastAsia="Times New Roman" w:hAnsi="Times New Roman" w:cs="Times New Roman"/>
          <w:color w:val="000000"/>
          <w:sz w:val="22"/>
          <w:szCs w:val="22"/>
        </w:rPr>
        <w:t>. Стоимость работ увеличивается на сумму НДС по ставке, предусмотренной действующей редакцией Налогового кодекса РФ.</w:t>
      </w:r>
    </w:p>
    <w:p w14:paraId="1051FAE5" w14:textId="4F2FFE9B" w:rsidR="0091079D" w:rsidRPr="0091079D" w:rsidRDefault="0091079D" w:rsidP="0091079D">
      <w:pPr>
        <w:pStyle w:val="a6"/>
        <w:widowControl w:val="0"/>
        <w:ind w:firstLine="567"/>
        <w:jc w:val="both"/>
        <w:rPr>
          <w:rFonts w:ascii="Times New Roman" w:eastAsia="Times New Roman" w:hAnsi="Times New Roman" w:cs="Times New Roman"/>
          <w:color w:val="000000"/>
          <w:sz w:val="22"/>
          <w:szCs w:val="22"/>
        </w:rPr>
      </w:pPr>
      <w:r w:rsidRPr="0091079D">
        <w:rPr>
          <w:rFonts w:ascii="Times New Roman" w:eastAsia="Times New Roman" w:hAnsi="Times New Roman" w:cs="Times New Roman"/>
          <w:color w:val="000000"/>
          <w:sz w:val="22"/>
          <w:szCs w:val="22"/>
        </w:rPr>
        <w:t>Стоимость Работ включает в себя все затраты, издержки и иные расходы Подрядчика, в том числе сопутствующие, связанные с исполнением Договора, если иное не определено сметной</w:t>
      </w:r>
      <w:r>
        <w:rPr>
          <w:rFonts w:ascii="Times New Roman" w:eastAsia="Times New Roman" w:hAnsi="Times New Roman" w:cs="Times New Roman"/>
          <w:color w:val="000000"/>
          <w:sz w:val="22"/>
          <w:szCs w:val="22"/>
        </w:rPr>
        <w:t xml:space="preserve"> документацией (Приложение № 4.1</w:t>
      </w:r>
      <w:r w:rsidRPr="0091079D">
        <w:rPr>
          <w:rFonts w:ascii="Times New Roman" w:eastAsia="Times New Roman" w:hAnsi="Times New Roman" w:cs="Times New Roman"/>
          <w:color w:val="000000"/>
          <w:sz w:val="22"/>
          <w:szCs w:val="22"/>
        </w:rPr>
        <w:t xml:space="preserve"> к Договору).</w:t>
      </w:r>
    </w:p>
    <w:p w14:paraId="796C099B" w14:textId="77777777" w:rsidR="00F83A94" w:rsidRPr="0080728B" w:rsidRDefault="00F83A94" w:rsidP="00F83A94">
      <w:pPr>
        <w:pStyle w:val="a6"/>
        <w:widowControl w:val="0"/>
        <w:jc w:val="left"/>
        <w:rPr>
          <w:rFonts w:ascii="Times New Roman" w:hAnsi="Times New Roman" w:cs="Times New Roman"/>
          <w:b/>
          <w:sz w:val="22"/>
          <w:szCs w:val="22"/>
        </w:rPr>
      </w:pPr>
    </w:p>
    <w:p w14:paraId="40B971CD" w14:textId="77777777" w:rsidR="00F83A94" w:rsidRPr="0080728B" w:rsidRDefault="00F83A94" w:rsidP="00F83A94">
      <w:pPr>
        <w:pStyle w:val="a6"/>
        <w:widowControl w:val="0"/>
        <w:jc w:val="left"/>
        <w:rPr>
          <w:rFonts w:ascii="Times New Roman" w:hAnsi="Times New Roman" w:cs="Times New Roman"/>
          <w:b/>
          <w:sz w:val="22"/>
          <w:szCs w:val="22"/>
        </w:rPr>
      </w:pPr>
    </w:p>
    <w:tbl>
      <w:tblPr>
        <w:tblpPr w:leftFromText="180" w:rightFromText="180" w:vertAnchor="text" w:horzAnchor="margin" w:tblpXSpec="center" w:tblpY="257"/>
        <w:tblW w:w="5115" w:type="pct"/>
        <w:tblLook w:val="01E0" w:firstRow="1" w:lastRow="1" w:firstColumn="1" w:lastColumn="1" w:noHBand="0" w:noVBand="0"/>
      </w:tblPr>
      <w:tblGrid>
        <w:gridCol w:w="5005"/>
        <w:gridCol w:w="4564"/>
      </w:tblGrid>
      <w:tr w:rsidR="005F1CF7" w:rsidRPr="0080728B" w14:paraId="0217E792" w14:textId="77777777" w:rsidTr="005F1CF7">
        <w:trPr>
          <w:trHeight w:val="83"/>
        </w:trPr>
        <w:tc>
          <w:tcPr>
            <w:tcW w:w="2615" w:type="pct"/>
          </w:tcPr>
          <w:p w14:paraId="466F603A" w14:textId="5D036506" w:rsidR="005F1CF7" w:rsidRPr="0080728B" w:rsidRDefault="005F1CF7" w:rsidP="005F1CF7">
            <w:pPr>
              <w:widowControl w:val="0"/>
              <w:ind w:left="-567"/>
              <w:jc w:val="both"/>
              <w:rPr>
                <w:rFonts w:ascii="Times New Roman" w:hAnsi="Times New Roman" w:cs="Times New Roman"/>
                <w:b/>
                <w:sz w:val="22"/>
                <w:szCs w:val="22"/>
              </w:rPr>
            </w:pPr>
          </w:p>
        </w:tc>
        <w:tc>
          <w:tcPr>
            <w:tcW w:w="2385" w:type="pct"/>
          </w:tcPr>
          <w:p w14:paraId="41EED2C0" w14:textId="3967C528" w:rsidR="005F1CF7" w:rsidRPr="0080728B" w:rsidRDefault="005F1CF7" w:rsidP="005F1CF7">
            <w:pPr>
              <w:widowControl w:val="0"/>
              <w:jc w:val="both"/>
              <w:rPr>
                <w:rFonts w:ascii="Times New Roman" w:hAnsi="Times New Roman" w:cs="Times New Roman"/>
                <w:b/>
                <w:sz w:val="22"/>
                <w:szCs w:val="22"/>
              </w:rPr>
            </w:pPr>
          </w:p>
        </w:tc>
      </w:tr>
    </w:tbl>
    <w:tbl>
      <w:tblPr>
        <w:tblW w:w="9672" w:type="dxa"/>
        <w:tblLook w:val="00A0" w:firstRow="1" w:lastRow="0" w:firstColumn="1" w:lastColumn="0" w:noHBand="0" w:noVBand="0"/>
      </w:tblPr>
      <w:tblGrid>
        <w:gridCol w:w="4820"/>
        <w:gridCol w:w="4852"/>
      </w:tblGrid>
      <w:tr w:rsidR="00F319B1" w:rsidRPr="0055361D" w14:paraId="765B8917" w14:textId="77777777" w:rsidTr="00D80CA3">
        <w:tc>
          <w:tcPr>
            <w:tcW w:w="4820" w:type="dxa"/>
          </w:tcPr>
          <w:p w14:paraId="709E44E3"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02C5B91F"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F319B1" w:rsidRPr="0055361D" w14:paraId="6EB7433A" w14:textId="77777777" w:rsidTr="00D80CA3">
        <w:trPr>
          <w:trHeight w:val="649"/>
        </w:trPr>
        <w:tc>
          <w:tcPr>
            <w:tcW w:w="4820" w:type="dxa"/>
          </w:tcPr>
          <w:p w14:paraId="30A7255B"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1750D121" w14:textId="6E5368C2"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127393E4"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76FD4E71"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F319B1" w:rsidRPr="0055361D" w14:paraId="7565C843" w14:textId="77777777" w:rsidTr="00D80CA3">
        <w:trPr>
          <w:trHeight w:val="461"/>
        </w:trPr>
        <w:tc>
          <w:tcPr>
            <w:tcW w:w="4820" w:type="dxa"/>
            <w:vAlign w:val="bottom"/>
          </w:tcPr>
          <w:p w14:paraId="079B03C8" w14:textId="77777777" w:rsidR="00F319B1" w:rsidRPr="0055361D" w:rsidRDefault="00F319B1"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60ECBEEF"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F319B1" w:rsidRPr="0055361D" w14:paraId="36360EAA" w14:textId="77777777" w:rsidTr="00D80CA3">
        <w:trPr>
          <w:trHeight w:val="205"/>
        </w:trPr>
        <w:tc>
          <w:tcPr>
            <w:tcW w:w="4820" w:type="dxa"/>
          </w:tcPr>
          <w:p w14:paraId="5CC0B2B1"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67940FFB"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52DD5A9C" w14:textId="77777777" w:rsidR="00F319B1" w:rsidRPr="0055361D" w:rsidRDefault="00F319B1" w:rsidP="00F319B1">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br w:type="page"/>
      </w:r>
    </w:p>
    <w:p w14:paraId="40DDF82F" w14:textId="4E2465E7" w:rsidR="00F319B1" w:rsidRPr="00F319B1" w:rsidRDefault="00F319B1" w:rsidP="00F319B1">
      <w:pPr>
        <w:widowControl w:val="0"/>
        <w:ind w:firstLine="6804"/>
        <w:jc w:val="center"/>
        <w:outlineLvl w:val="0"/>
        <w:rPr>
          <w:rFonts w:ascii="Times New Roman" w:hAnsi="Times New Roman" w:cs="Times New Roman"/>
          <w:b/>
          <w:i/>
          <w:sz w:val="22"/>
          <w:szCs w:val="22"/>
        </w:rPr>
      </w:pPr>
      <w:r w:rsidRPr="00F319B1">
        <w:rPr>
          <w:rFonts w:ascii="Times New Roman" w:hAnsi="Times New Roman" w:cs="Times New Roman"/>
          <w:b/>
          <w:i/>
          <w:sz w:val="22"/>
          <w:szCs w:val="22"/>
        </w:rPr>
        <w:lastRenderedPageBreak/>
        <w:t>Приложение № 4</w:t>
      </w:r>
      <w:r>
        <w:rPr>
          <w:rFonts w:ascii="Times New Roman" w:hAnsi="Times New Roman" w:cs="Times New Roman"/>
          <w:b/>
          <w:i/>
          <w:sz w:val="22"/>
          <w:szCs w:val="22"/>
        </w:rPr>
        <w:t>.1</w:t>
      </w:r>
    </w:p>
    <w:p w14:paraId="470E8164" w14:textId="77777777" w:rsidR="00F319B1" w:rsidRDefault="00F319B1" w:rsidP="001A705D">
      <w:pPr>
        <w:pStyle w:val="a6"/>
        <w:widowControl w:val="0"/>
        <w:rPr>
          <w:rFonts w:ascii="Times New Roman" w:hAnsi="Times New Roman" w:cs="Times New Roman"/>
          <w:b/>
          <w:sz w:val="22"/>
          <w:szCs w:val="22"/>
        </w:rPr>
      </w:pPr>
    </w:p>
    <w:p w14:paraId="010C82BB" w14:textId="1780E644" w:rsidR="00EA7CE5" w:rsidRDefault="001A705D" w:rsidP="001A705D">
      <w:pPr>
        <w:pStyle w:val="a6"/>
        <w:widowControl w:val="0"/>
        <w:rPr>
          <w:rFonts w:ascii="Times New Roman" w:hAnsi="Times New Roman" w:cs="Times New Roman"/>
          <w:b/>
          <w:sz w:val="22"/>
          <w:szCs w:val="22"/>
        </w:rPr>
      </w:pPr>
      <w:r>
        <w:rPr>
          <w:rFonts w:ascii="Times New Roman" w:hAnsi="Times New Roman" w:cs="Times New Roman"/>
          <w:b/>
          <w:sz w:val="22"/>
          <w:szCs w:val="22"/>
        </w:rPr>
        <w:t xml:space="preserve">СМЕТА </w:t>
      </w:r>
    </w:p>
    <w:p w14:paraId="51778BCB" w14:textId="77777777" w:rsidR="001A705D" w:rsidRDefault="001A705D" w:rsidP="001A705D">
      <w:pPr>
        <w:pStyle w:val="a6"/>
        <w:widowControl w:val="0"/>
        <w:rPr>
          <w:rFonts w:ascii="Times New Roman" w:hAnsi="Times New Roman" w:cs="Times New Roman"/>
          <w:b/>
          <w:sz w:val="22"/>
          <w:szCs w:val="22"/>
        </w:rPr>
      </w:pPr>
    </w:p>
    <w:p w14:paraId="5651E09C" w14:textId="77777777" w:rsidR="001A705D" w:rsidRDefault="001A705D" w:rsidP="001A705D">
      <w:pPr>
        <w:pStyle w:val="a6"/>
        <w:widowControl w:val="0"/>
        <w:rPr>
          <w:rFonts w:ascii="Times New Roman" w:hAnsi="Times New Roman" w:cs="Times New Roman"/>
          <w:b/>
          <w:sz w:val="22"/>
          <w:szCs w:val="22"/>
        </w:rPr>
      </w:pPr>
    </w:p>
    <w:p w14:paraId="1E22921F" w14:textId="77777777" w:rsidR="001A705D" w:rsidRDefault="001A705D" w:rsidP="001A705D">
      <w:pPr>
        <w:pStyle w:val="a6"/>
        <w:widowControl w:val="0"/>
        <w:rPr>
          <w:rFonts w:ascii="Times New Roman" w:hAnsi="Times New Roman" w:cs="Times New Roman"/>
          <w:b/>
          <w:sz w:val="22"/>
          <w:szCs w:val="22"/>
        </w:rPr>
      </w:pPr>
    </w:p>
    <w:p w14:paraId="2F4C73BF" w14:textId="0E2B9B5B" w:rsidR="001A705D" w:rsidRDefault="001A705D" w:rsidP="001A705D">
      <w:pPr>
        <w:pStyle w:val="a6"/>
        <w:widowControl w:val="0"/>
        <w:rPr>
          <w:rFonts w:ascii="Times New Roman" w:hAnsi="Times New Roman" w:cs="Times New Roman"/>
          <w:b/>
          <w:sz w:val="22"/>
          <w:szCs w:val="22"/>
        </w:rPr>
      </w:pPr>
    </w:p>
    <w:p w14:paraId="39F3A709" w14:textId="1375A4F5" w:rsidR="00F319B1" w:rsidRDefault="00F319B1" w:rsidP="001A705D">
      <w:pPr>
        <w:pStyle w:val="a6"/>
        <w:widowControl w:val="0"/>
        <w:rPr>
          <w:rFonts w:ascii="Times New Roman" w:hAnsi="Times New Roman" w:cs="Times New Roman"/>
          <w:b/>
          <w:sz w:val="22"/>
          <w:szCs w:val="22"/>
        </w:rPr>
      </w:pPr>
    </w:p>
    <w:p w14:paraId="23460633" w14:textId="1BD38656" w:rsidR="00F319B1" w:rsidRDefault="00F319B1" w:rsidP="001A705D">
      <w:pPr>
        <w:pStyle w:val="a6"/>
        <w:widowControl w:val="0"/>
        <w:rPr>
          <w:rFonts w:ascii="Times New Roman" w:hAnsi="Times New Roman" w:cs="Times New Roman"/>
          <w:b/>
          <w:sz w:val="22"/>
          <w:szCs w:val="22"/>
        </w:rPr>
      </w:pPr>
    </w:p>
    <w:p w14:paraId="1CD56191" w14:textId="122340DF" w:rsidR="00F319B1" w:rsidRDefault="00F319B1" w:rsidP="001A705D">
      <w:pPr>
        <w:pStyle w:val="a6"/>
        <w:widowControl w:val="0"/>
        <w:rPr>
          <w:rFonts w:ascii="Times New Roman" w:hAnsi="Times New Roman" w:cs="Times New Roman"/>
          <w:b/>
          <w:sz w:val="22"/>
          <w:szCs w:val="22"/>
        </w:rPr>
      </w:pPr>
    </w:p>
    <w:p w14:paraId="6D7C5B57" w14:textId="2B3F4B06" w:rsidR="00F319B1" w:rsidRDefault="00F319B1" w:rsidP="001A705D">
      <w:pPr>
        <w:pStyle w:val="a6"/>
        <w:widowControl w:val="0"/>
        <w:rPr>
          <w:rFonts w:ascii="Times New Roman" w:hAnsi="Times New Roman" w:cs="Times New Roman"/>
          <w:b/>
          <w:sz w:val="22"/>
          <w:szCs w:val="22"/>
        </w:rPr>
      </w:pPr>
    </w:p>
    <w:p w14:paraId="362DEA7D" w14:textId="240F0A07" w:rsidR="00F319B1" w:rsidRDefault="00F319B1" w:rsidP="001A705D">
      <w:pPr>
        <w:pStyle w:val="a6"/>
        <w:widowControl w:val="0"/>
        <w:rPr>
          <w:rFonts w:ascii="Times New Roman" w:hAnsi="Times New Roman" w:cs="Times New Roman"/>
          <w:b/>
          <w:sz w:val="22"/>
          <w:szCs w:val="22"/>
        </w:rPr>
      </w:pPr>
    </w:p>
    <w:p w14:paraId="700082FD" w14:textId="4A41B292" w:rsidR="00F319B1" w:rsidRDefault="00F319B1" w:rsidP="001A705D">
      <w:pPr>
        <w:pStyle w:val="a6"/>
        <w:widowControl w:val="0"/>
        <w:rPr>
          <w:rFonts w:ascii="Times New Roman" w:hAnsi="Times New Roman" w:cs="Times New Roman"/>
          <w:b/>
          <w:sz w:val="22"/>
          <w:szCs w:val="22"/>
        </w:rPr>
      </w:pPr>
    </w:p>
    <w:p w14:paraId="556C60E8" w14:textId="67595F23" w:rsidR="00F319B1" w:rsidRDefault="00F319B1" w:rsidP="001A705D">
      <w:pPr>
        <w:pStyle w:val="a6"/>
        <w:widowControl w:val="0"/>
        <w:rPr>
          <w:rFonts w:ascii="Times New Roman" w:hAnsi="Times New Roman" w:cs="Times New Roman"/>
          <w:b/>
          <w:sz w:val="22"/>
          <w:szCs w:val="22"/>
        </w:rPr>
      </w:pPr>
    </w:p>
    <w:p w14:paraId="6AA3ABF1" w14:textId="735150DF" w:rsidR="00F319B1" w:rsidRDefault="00F319B1" w:rsidP="001A705D">
      <w:pPr>
        <w:pStyle w:val="a6"/>
        <w:widowControl w:val="0"/>
        <w:rPr>
          <w:rFonts w:ascii="Times New Roman" w:hAnsi="Times New Roman" w:cs="Times New Roman"/>
          <w:b/>
          <w:sz w:val="22"/>
          <w:szCs w:val="22"/>
        </w:rPr>
      </w:pPr>
    </w:p>
    <w:p w14:paraId="11986B42" w14:textId="1ED419AD" w:rsidR="00F319B1" w:rsidRDefault="00F319B1" w:rsidP="001A705D">
      <w:pPr>
        <w:pStyle w:val="a6"/>
        <w:widowControl w:val="0"/>
        <w:rPr>
          <w:rFonts w:ascii="Times New Roman" w:hAnsi="Times New Roman" w:cs="Times New Roman"/>
          <w:b/>
          <w:sz w:val="22"/>
          <w:szCs w:val="22"/>
        </w:rPr>
      </w:pPr>
    </w:p>
    <w:p w14:paraId="49E9C2BC" w14:textId="61670FFF" w:rsidR="00F319B1" w:rsidRDefault="00F319B1" w:rsidP="001A705D">
      <w:pPr>
        <w:pStyle w:val="a6"/>
        <w:widowControl w:val="0"/>
        <w:rPr>
          <w:rFonts w:ascii="Times New Roman" w:hAnsi="Times New Roman" w:cs="Times New Roman"/>
          <w:b/>
          <w:sz w:val="22"/>
          <w:szCs w:val="22"/>
        </w:rPr>
      </w:pPr>
    </w:p>
    <w:p w14:paraId="49DDA139" w14:textId="5C5FD4E8" w:rsidR="00F319B1" w:rsidRDefault="00F319B1" w:rsidP="001A705D">
      <w:pPr>
        <w:pStyle w:val="a6"/>
        <w:widowControl w:val="0"/>
        <w:rPr>
          <w:rFonts w:ascii="Times New Roman" w:hAnsi="Times New Roman" w:cs="Times New Roman"/>
          <w:b/>
          <w:sz w:val="22"/>
          <w:szCs w:val="22"/>
        </w:rPr>
      </w:pPr>
    </w:p>
    <w:p w14:paraId="6377AA5C" w14:textId="22D2E5BB" w:rsidR="00F319B1" w:rsidRDefault="00F319B1" w:rsidP="001A705D">
      <w:pPr>
        <w:pStyle w:val="a6"/>
        <w:widowControl w:val="0"/>
        <w:rPr>
          <w:rFonts w:ascii="Times New Roman" w:hAnsi="Times New Roman" w:cs="Times New Roman"/>
          <w:b/>
          <w:sz w:val="22"/>
          <w:szCs w:val="22"/>
        </w:rPr>
      </w:pPr>
    </w:p>
    <w:p w14:paraId="0FC3F880" w14:textId="77777777" w:rsidR="00F319B1" w:rsidRDefault="00F319B1" w:rsidP="001A705D">
      <w:pPr>
        <w:pStyle w:val="a6"/>
        <w:widowControl w:val="0"/>
        <w:rPr>
          <w:rFonts w:ascii="Times New Roman" w:hAnsi="Times New Roman" w:cs="Times New Roman"/>
          <w:b/>
          <w:sz w:val="22"/>
          <w:szCs w:val="22"/>
        </w:rPr>
      </w:pPr>
    </w:p>
    <w:p w14:paraId="230140FA" w14:textId="77777777" w:rsidR="001A705D" w:rsidRDefault="001A705D" w:rsidP="001A705D">
      <w:pPr>
        <w:pStyle w:val="a6"/>
        <w:widowControl w:val="0"/>
        <w:rPr>
          <w:rFonts w:ascii="Times New Roman" w:hAnsi="Times New Roman" w:cs="Times New Roman"/>
          <w:b/>
          <w:sz w:val="22"/>
          <w:szCs w:val="22"/>
        </w:rPr>
      </w:pPr>
    </w:p>
    <w:p w14:paraId="02268174" w14:textId="77777777" w:rsidR="001A705D" w:rsidRDefault="001A705D" w:rsidP="001A705D">
      <w:pPr>
        <w:pStyle w:val="a6"/>
        <w:widowControl w:val="0"/>
        <w:rPr>
          <w:rFonts w:ascii="Times New Roman" w:hAnsi="Times New Roman" w:cs="Times New Roman"/>
          <w:b/>
          <w:sz w:val="22"/>
          <w:szCs w:val="22"/>
        </w:rPr>
      </w:pPr>
    </w:p>
    <w:p w14:paraId="1A40EF52" w14:textId="77777777" w:rsidR="001A705D" w:rsidRDefault="001A705D" w:rsidP="001A705D">
      <w:pPr>
        <w:pStyle w:val="a6"/>
        <w:widowControl w:val="0"/>
        <w:rPr>
          <w:rFonts w:ascii="Times New Roman" w:hAnsi="Times New Roman" w:cs="Times New Roman"/>
          <w:b/>
          <w:sz w:val="22"/>
          <w:szCs w:val="22"/>
        </w:rPr>
      </w:pPr>
    </w:p>
    <w:p w14:paraId="4829EEC3" w14:textId="77777777" w:rsidR="001A705D" w:rsidRDefault="001A705D" w:rsidP="001A705D">
      <w:pPr>
        <w:pStyle w:val="a6"/>
        <w:widowControl w:val="0"/>
        <w:rPr>
          <w:rFonts w:ascii="Times New Roman" w:hAnsi="Times New Roman" w:cs="Times New Roman"/>
          <w:b/>
          <w:sz w:val="22"/>
          <w:szCs w:val="22"/>
        </w:rPr>
      </w:pPr>
    </w:p>
    <w:p w14:paraId="0BB994BF" w14:textId="77777777" w:rsidR="001A705D" w:rsidRPr="0080728B" w:rsidRDefault="001A705D" w:rsidP="001A705D">
      <w:pPr>
        <w:pStyle w:val="a6"/>
        <w:widowControl w:val="0"/>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2416BA40" w:rsidR="00993C59" w:rsidRDefault="00993C59">
      <w:pPr>
        <w:rPr>
          <w:rFonts w:ascii="Times New Roman" w:hAnsi="Times New Roman" w:cs="Times New Roman"/>
          <w:b/>
          <w:sz w:val="22"/>
          <w:szCs w:val="22"/>
        </w:rPr>
      </w:pPr>
    </w:p>
    <w:tbl>
      <w:tblPr>
        <w:tblpPr w:leftFromText="180" w:rightFromText="180" w:vertAnchor="text" w:horzAnchor="margin" w:tblpXSpec="center" w:tblpY="257"/>
        <w:tblW w:w="5115" w:type="pct"/>
        <w:tblLook w:val="01E0" w:firstRow="1" w:lastRow="1" w:firstColumn="1" w:lastColumn="1" w:noHBand="0" w:noVBand="0"/>
      </w:tblPr>
      <w:tblGrid>
        <w:gridCol w:w="5005"/>
        <w:gridCol w:w="4564"/>
      </w:tblGrid>
      <w:tr w:rsidR="001A705D" w:rsidRPr="0080728B" w14:paraId="30052C0C" w14:textId="77777777" w:rsidTr="005A6DF1">
        <w:trPr>
          <w:trHeight w:val="83"/>
        </w:trPr>
        <w:tc>
          <w:tcPr>
            <w:tcW w:w="2615" w:type="pct"/>
          </w:tcPr>
          <w:p w14:paraId="6C5AE007" w14:textId="11831A68" w:rsidR="001A705D" w:rsidRPr="0080728B" w:rsidRDefault="001A705D" w:rsidP="005A6DF1">
            <w:pPr>
              <w:widowControl w:val="0"/>
              <w:ind w:left="-567"/>
              <w:jc w:val="both"/>
              <w:rPr>
                <w:rFonts w:ascii="Times New Roman" w:hAnsi="Times New Roman" w:cs="Times New Roman"/>
                <w:b/>
                <w:sz w:val="22"/>
                <w:szCs w:val="22"/>
              </w:rPr>
            </w:pPr>
            <w:bookmarkStart w:id="166" w:name="RefSCH5"/>
            <w:bookmarkStart w:id="167" w:name="_Toc504140800"/>
            <w:bookmarkStart w:id="168" w:name="_Ref513218818"/>
            <w:bookmarkStart w:id="169" w:name="_Toc518653290"/>
          </w:p>
        </w:tc>
        <w:tc>
          <w:tcPr>
            <w:tcW w:w="2385" w:type="pct"/>
          </w:tcPr>
          <w:p w14:paraId="47129C5B" w14:textId="637819D0" w:rsidR="001A705D" w:rsidRPr="0080728B" w:rsidRDefault="001A705D" w:rsidP="005A6DF1">
            <w:pPr>
              <w:widowControl w:val="0"/>
              <w:jc w:val="both"/>
              <w:rPr>
                <w:rFonts w:ascii="Times New Roman" w:hAnsi="Times New Roman" w:cs="Times New Roman"/>
                <w:b/>
                <w:sz w:val="22"/>
                <w:szCs w:val="22"/>
              </w:rPr>
            </w:pPr>
          </w:p>
        </w:tc>
      </w:tr>
    </w:tbl>
    <w:p w14:paraId="5BA7B73C" w14:textId="77777777" w:rsidR="00DD3E0C" w:rsidRDefault="00DD3E0C" w:rsidP="0061260D">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C2D55EF" w14:textId="77777777" w:rsidR="00DD3E0C" w:rsidRDefault="00DD3E0C" w:rsidP="0061260D">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tbl>
      <w:tblPr>
        <w:tblW w:w="9672" w:type="dxa"/>
        <w:tblLook w:val="00A0" w:firstRow="1" w:lastRow="0" w:firstColumn="1" w:lastColumn="0" w:noHBand="0" w:noVBand="0"/>
      </w:tblPr>
      <w:tblGrid>
        <w:gridCol w:w="4820"/>
        <w:gridCol w:w="4852"/>
      </w:tblGrid>
      <w:tr w:rsidR="00F319B1" w:rsidRPr="0055361D" w14:paraId="142DCFD5" w14:textId="77777777" w:rsidTr="00D80CA3">
        <w:tc>
          <w:tcPr>
            <w:tcW w:w="4820" w:type="dxa"/>
          </w:tcPr>
          <w:p w14:paraId="104DEC7F"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187679DD"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F319B1" w:rsidRPr="0055361D" w14:paraId="7D93CB35" w14:textId="77777777" w:rsidTr="00D80CA3">
        <w:trPr>
          <w:trHeight w:val="649"/>
        </w:trPr>
        <w:tc>
          <w:tcPr>
            <w:tcW w:w="4820" w:type="dxa"/>
          </w:tcPr>
          <w:p w14:paraId="3C8AC8DD"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33489FC0" w14:textId="73595D6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04255DF3"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2891D48C"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F319B1" w:rsidRPr="0055361D" w14:paraId="7942AA56" w14:textId="77777777" w:rsidTr="00D80CA3">
        <w:trPr>
          <w:trHeight w:val="461"/>
        </w:trPr>
        <w:tc>
          <w:tcPr>
            <w:tcW w:w="4820" w:type="dxa"/>
            <w:vAlign w:val="bottom"/>
          </w:tcPr>
          <w:p w14:paraId="29E7B3FB" w14:textId="77777777" w:rsidR="00F319B1" w:rsidRPr="0055361D" w:rsidRDefault="00F319B1"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38F0643F"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F319B1" w:rsidRPr="0055361D" w14:paraId="4B011488" w14:textId="77777777" w:rsidTr="00D80CA3">
        <w:trPr>
          <w:trHeight w:val="205"/>
        </w:trPr>
        <w:tc>
          <w:tcPr>
            <w:tcW w:w="4820" w:type="dxa"/>
          </w:tcPr>
          <w:p w14:paraId="0D8DA333"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0DBA9C0B"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065F9D84" w14:textId="3613AAE3" w:rsidR="00DD3E0C" w:rsidRDefault="00DD3E0C" w:rsidP="00F319B1">
      <w:pPr>
        <w:pStyle w:val="1"/>
        <w:keepNext w:val="0"/>
        <w:keepLines w:val="0"/>
        <w:widowControl w:val="0"/>
        <w:spacing w:before="0" w:after="120" w:line="264" w:lineRule="auto"/>
        <w:rPr>
          <w:rFonts w:ascii="Times New Roman" w:eastAsiaTheme="minorEastAsia" w:hAnsi="Times New Roman" w:cs="Times New Roman"/>
          <w:b/>
          <w:i/>
          <w:color w:val="auto"/>
          <w:sz w:val="22"/>
          <w:szCs w:val="22"/>
        </w:rPr>
      </w:pPr>
    </w:p>
    <w:p w14:paraId="2B8F972A" w14:textId="77777777" w:rsidR="00F319B1" w:rsidRPr="00F319B1" w:rsidRDefault="00F319B1" w:rsidP="00F319B1"/>
    <w:p w14:paraId="4D483FA3" w14:textId="77777777" w:rsidR="00C87023" w:rsidRDefault="001526C4" w:rsidP="0061260D">
      <w:pPr>
        <w:pStyle w:val="1"/>
        <w:keepNext w:val="0"/>
        <w:keepLines w:val="0"/>
        <w:widowControl w:val="0"/>
        <w:spacing w:before="0" w:after="120" w:line="264" w:lineRule="auto"/>
        <w:ind w:firstLine="6804"/>
        <w:jc w:val="center"/>
        <w:rPr>
          <w:rFonts w:ascii="Times New Roman" w:hAnsi="Times New Roman" w:cs="Times New Roman"/>
          <w:b/>
          <w:i/>
          <w:color w:val="000000" w:themeColor="text1"/>
          <w:sz w:val="24"/>
          <w:szCs w:val="24"/>
        </w:rPr>
      </w:pPr>
      <w:r w:rsidRPr="0080728B">
        <w:rPr>
          <w:rFonts w:ascii="Times New Roman" w:eastAsiaTheme="minorEastAsia" w:hAnsi="Times New Roman" w:cs="Times New Roman"/>
          <w:b/>
          <w:i/>
          <w:color w:val="auto"/>
          <w:sz w:val="22"/>
          <w:szCs w:val="22"/>
        </w:rPr>
        <w:lastRenderedPageBreak/>
        <w:t xml:space="preserve">Приложение </w:t>
      </w:r>
      <w:bookmarkStart w:id="170"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66"/>
      <w:bookmarkEnd w:id="170"/>
      <w:r w:rsidR="0011403A" w:rsidRPr="0080728B">
        <w:rPr>
          <w:rFonts w:ascii="Times New Roman" w:eastAsiaTheme="minorEastAsia" w:hAnsi="Times New Roman" w:cs="Times New Roman"/>
          <w:b/>
          <w:i/>
          <w:color w:val="auto"/>
          <w:sz w:val="22"/>
          <w:szCs w:val="22"/>
        </w:rPr>
        <w:br/>
      </w:r>
      <w:bookmarkEnd w:id="167"/>
      <w:bookmarkEnd w:id="168"/>
      <w:bookmarkEnd w:id="169"/>
      <w:r w:rsidR="00993C59" w:rsidRPr="00993C59">
        <w:rPr>
          <w:rFonts w:ascii="Times New Roman" w:hAnsi="Times New Roman" w:cs="Times New Roman"/>
          <w:b/>
          <w:i/>
          <w:color w:val="000000" w:themeColor="text1"/>
          <w:sz w:val="24"/>
          <w:szCs w:val="24"/>
        </w:rPr>
        <w:t>(положения данного раздела в настоящем договоре не применяются)</w:t>
      </w:r>
      <w:bookmarkStart w:id="171" w:name="RefSCH6"/>
      <w:bookmarkStart w:id="172" w:name="_Toc504140801"/>
      <w:bookmarkStart w:id="173" w:name="_Ref513135089"/>
      <w:bookmarkStart w:id="174" w:name="_Ref513135321"/>
      <w:bookmarkStart w:id="175" w:name="_Toc518653291"/>
    </w:p>
    <w:p w14:paraId="4458EE6A" w14:textId="77777777" w:rsidR="00850C22" w:rsidRPr="00850C22" w:rsidRDefault="00850C22" w:rsidP="00850C22"/>
    <w:p w14:paraId="57C5BC96" w14:textId="06FE1A23" w:rsidR="00D4666C" w:rsidRPr="0080728B" w:rsidRDefault="00C87023" w:rsidP="0061260D">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Pr>
          <w:rFonts w:ascii="Times New Roman" w:hAnsi="Times New Roman" w:cs="Times New Roman"/>
          <w:b/>
          <w:i/>
          <w:color w:val="000000" w:themeColor="text1"/>
          <w:sz w:val="24"/>
          <w:szCs w:val="24"/>
        </w:rPr>
        <w:t>П</w:t>
      </w:r>
      <w:r w:rsidR="00AE533F" w:rsidRPr="0080728B">
        <w:rPr>
          <w:rFonts w:ascii="Times New Roman" w:eastAsiaTheme="minorEastAsia" w:hAnsi="Times New Roman" w:cs="Times New Roman"/>
          <w:b/>
          <w:i/>
          <w:color w:val="auto"/>
          <w:sz w:val="22"/>
          <w:szCs w:val="22"/>
        </w:rPr>
        <w:t xml:space="preserve">риложение </w:t>
      </w:r>
      <w:bookmarkStart w:id="176"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71"/>
      <w:bookmarkEnd w:id="176"/>
      <w:r w:rsidR="0011403A" w:rsidRPr="0080728B">
        <w:rPr>
          <w:rFonts w:ascii="Times New Roman" w:eastAsiaTheme="minorEastAsia" w:hAnsi="Times New Roman" w:cs="Times New Roman"/>
          <w:b/>
          <w:i/>
          <w:color w:val="auto"/>
          <w:sz w:val="22"/>
          <w:szCs w:val="22"/>
        </w:rPr>
        <w:br/>
      </w:r>
      <w:bookmarkStart w:id="177" w:name="RefSCH6_1"/>
      <w:r w:rsidR="0011403A" w:rsidRPr="0080728B">
        <w:rPr>
          <w:rFonts w:ascii="Times New Roman" w:eastAsiaTheme="minorEastAsia" w:hAnsi="Times New Roman" w:cs="Times New Roman"/>
          <w:b/>
          <w:color w:val="auto"/>
          <w:sz w:val="22"/>
          <w:szCs w:val="22"/>
        </w:rPr>
        <w:t>Гарантии и заверения</w:t>
      </w:r>
      <w:bookmarkEnd w:id="172"/>
      <w:bookmarkEnd w:id="173"/>
      <w:bookmarkEnd w:id="174"/>
      <w:bookmarkEnd w:id="175"/>
      <w:bookmarkEnd w:id="177"/>
    </w:p>
    <w:p w14:paraId="5E4E7BBE" w14:textId="77777777"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1D2A76B8"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CC0510">
      <w:pPr>
        <w:widowControl w:val="0"/>
        <w:tabs>
          <w:tab w:val="left" w:pos="601"/>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CC0510">
      <w:pPr>
        <w:widowControl w:val="0"/>
        <w:spacing w:line="240" w:lineRule="auto"/>
        <w:ind w:firstLine="567"/>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CC0510">
      <w:pPr>
        <w:widowControl w:val="0"/>
        <w:spacing w:line="240" w:lineRule="auto"/>
        <w:ind w:firstLine="567"/>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0751781E" w:rsidR="00D4666C" w:rsidRPr="0080728B" w:rsidRDefault="005E4AA3"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r w:rsidR="008028F0" w:rsidRPr="0080728B">
        <w:rPr>
          <w:rFonts w:ascii="Times New Roman" w:hAnsi="Times New Roman" w:cs="Times New Roman"/>
          <w:sz w:val="22"/>
          <w:szCs w:val="22"/>
        </w:rPr>
        <w:t>органа,</w:t>
      </w:r>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CC0510">
      <w:pPr>
        <w:widowControl w:val="0"/>
        <w:numPr>
          <w:ilvl w:val="0"/>
          <w:numId w:val="7"/>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CC0510">
      <w:pPr>
        <w:widowControl w:val="0"/>
        <w:numPr>
          <w:ilvl w:val="0"/>
          <w:numId w:val="7"/>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CC0510">
      <w:pPr>
        <w:widowControl w:val="0"/>
        <w:numPr>
          <w:ilvl w:val="0"/>
          <w:numId w:val="7"/>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CC0510">
      <w:pPr>
        <w:widowControl w:val="0"/>
        <w:numPr>
          <w:ilvl w:val="0"/>
          <w:numId w:val="7"/>
        </w:numPr>
        <w:tabs>
          <w:tab w:val="left" w:pos="284"/>
        </w:tabs>
        <w:spacing w:line="240" w:lineRule="auto"/>
        <w:ind w:left="0"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CC0510">
      <w:pPr>
        <w:widowControl w:val="0"/>
        <w:tabs>
          <w:tab w:val="left" w:pos="54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462673D1" w:rsidR="00D4666C" w:rsidRPr="001759A0" w:rsidRDefault="005E4AA3" w:rsidP="00CC0510">
      <w:pPr>
        <w:widowControl w:val="0"/>
        <w:tabs>
          <w:tab w:val="left" w:pos="540"/>
        </w:tabs>
        <w:spacing w:line="240" w:lineRule="auto"/>
        <w:ind w:firstLine="567"/>
        <w:jc w:val="both"/>
        <w:rPr>
          <w:rFonts w:ascii="Times New Roman" w:hAnsi="Times New Roman" w:cs="Times New Roman"/>
          <w:sz w:val="22"/>
          <w:szCs w:val="22"/>
          <w:lang w:eastAsia="en-US"/>
        </w:rPr>
      </w:pPr>
      <w:r w:rsidRPr="001759A0">
        <w:rPr>
          <w:rFonts w:ascii="Times New Roman" w:hAnsi="Times New Roman" w:cs="Times New Roman"/>
          <w:sz w:val="22"/>
          <w:szCs w:val="22"/>
          <w:lang w:eastAsia="en-US"/>
        </w:rPr>
        <w:t>Подрядчик</w:t>
      </w:r>
      <w:r w:rsidR="00D4666C" w:rsidRPr="001759A0">
        <w:rPr>
          <w:rFonts w:ascii="Times New Roman" w:hAnsi="Times New Roman" w:cs="Times New Roman"/>
          <w:sz w:val="22"/>
          <w:szCs w:val="22"/>
          <w:lang w:eastAsia="en-US"/>
        </w:rPr>
        <w:t xml:space="preserve"> подтверждает, что ознакомлен с </w:t>
      </w:r>
      <w:r w:rsidR="00993C59" w:rsidRPr="001759A0">
        <w:rPr>
          <w:rFonts w:ascii="Times New Roman" w:hAnsi="Times New Roman" w:cs="Times New Roman"/>
          <w:color w:val="000000" w:themeColor="text1"/>
          <w:sz w:val="22"/>
          <w:szCs w:val="22"/>
          <w:lang w:eastAsia="en-US"/>
        </w:rPr>
        <w:t>Правилами корпоративной этики ГК «</w:t>
      </w:r>
      <w:proofErr w:type="spellStart"/>
      <w:r w:rsidR="00993C59" w:rsidRPr="001759A0">
        <w:rPr>
          <w:rFonts w:ascii="Times New Roman" w:hAnsi="Times New Roman" w:cs="Times New Roman"/>
          <w:color w:val="000000" w:themeColor="text1"/>
          <w:sz w:val="22"/>
          <w:szCs w:val="22"/>
          <w:lang w:eastAsia="en-US"/>
        </w:rPr>
        <w:t>Волгаэнерго</w:t>
      </w:r>
      <w:proofErr w:type="spellEnd"/>
      <w:r w:rsidR="00993C59" w:rsidRPr="001759A0">
        <w:rPr>
          <w:rFonts w:ascii="Times New Roman" w:hAnsi="Times New Roman" w:cs="Times New Roman"/>
          <w:color w:val="000000" w:themeColor="text1"/>
          <w:sz w:val="22"/>
          <w:szCs w:val="22"/>
          <w:lang w:eastAsia="en-US"/>
        </w:rPr>
        <w:t>»</w:t>
      </w:r>
      <w:r w:rsidR="008F09E0" w:rsidRPr="001759A0">
        <w:rPr>
          <w:rFonts w:ascii="Times New Roman" w:hAnsi="Times New Roman" w:cs="Times New Roman"/>
          <w:color w:val="000000" w:themeColor="text1"/>
          <w:sz w:val="22"/>
          <w:szCs w:val="22"/>
          <w:lang w:eastAsia="en-US"/>
        </w:rPr>
        <w:t xml:space="preserve"> </w:t>
      </w:r>
      <w:r w:rsidR="008F09E0" w:rsidRPr="001759A0">
        <w:rPr>
          <w:rFonts w:ascii="Times New Roman" w:hAnsi="Times New Roman" w:cs="Times New Roman"/>
          <w:sz w:val="22"/>
          <w:szCs w:val="22"/>
          <w:lang w:eastAsia="en-US"/>
        </w:rPr>
        <w:t>(доступным</w:t>
      </w:r>
      <w:r w:rsidR="00D4666C" w:rsidRPr="001759A0">
        <w:rPr>
          <w:rFonts w:ascii="Times New Roman" w:hAnsi="Times New Roman" w:cs="Times New Roman"/>
          <w:sz w:val="22"/>
          <w:szCs w:val="22"/>
          <w:lang w:eastAsia="en-US"/>
        </w:rPr>
        <w:t xml:space="preserve"> в электронном виде на </w:t>
      </w:r>
      <w:r w:rsidR="008F09E0" w:rsidRPr="001759A0">
        <w:rPr>
          <w:rFonts w:ascii="Times New Roman" w:hAnsi="Times New Roman" w:cs="Times New Roman"/>
          <w:sz w:val="22"/>
          <w:szCs w:val="22"/>
          <w:lang w:eastAsia="en-US"/>
        </w:rPr>
        <w:t>веб-</w:t>
      </w:r>
      <w:r w:rsidR="00D4666C" w:rsidRPr="001759A0">
        <w:rPr>
          <w:rFonts w:ascii="Times New Roman" w:hAnsi="Times New Roman" w:cs="Times New Roman"/>
          <w:sz w:val="22"/>
          <w:szCs w:val="22"/>
          <w:lang w:eastAsia="en-US"/>
        </w:rPr>
        <w:t xml:space="preserve">сайте Заказчика </w:t>
      </w:r>
      <w:r w:rsidR="008F09E0" w:rsidRPr="001759A0">
        <w:rPr>
          <w:rFonts w:ascii="Times New Roman" w:hAnsi="Times New Roman" w:cs="Times New Roman"/>
          <w:sz w:val="22"/>
          <w:szCs w:val="22"/>
          <w:lang w:eastAsia="en-US"/>
        </w:rPr>
        <w:t>[</w:t>
      </w:r>
      <w:hyperlink r:id="rId14" w:history="1">
        <w:r w:rsidR="005E4BAC" w:rsidRPr="001759A0">
          <w:rPr>
            <w:rStyle w:val="ad"/>
            <w:rFonts w:ascii="Times New Roman" w:hAnsi="Times New Roman" w:cs="Times New Roman"/>
            <w:sz w:val="24"/>
            <w:szCs w:val="24"/>
          </w:rPr>
          <w:t>http://atec.volgaenergo.ru/</w:t>
        </w:r>
      </w:hyperlink>
      <w:r w:rsidR="00D4666C" w:rsidRPr="001759A0">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1759A0">
        <w:rPr>
          <w:rFonts w:ascii="Times New Roman" w:hAnsi="Times New Roman" w:cs="Times New Roman"/>
          <w:sz w:val="22"/>
          <w:szCs w:val="22"/>
        </w:rPr>
        <w:t>Подрядчику</w:t>
      </w:r>
      <w:r w:rsidR="00D4666C" w:rsidRPr="001759A0">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CC0510">
      <w:pPr>
        <w:widowControl w:val="0"/>
        <w:spacing w:line="240" w:lineRule="auto"/>
        <w:ind w:firstLine="567"/>
        <w:jc w:val="both"/>
        <w:rPr>
          <w:rFonts w:ascii="Times New Roman" w:hAnsi="Times New Roman" w:cs="Times New Roman"/>
          <w:sz w:val="22"/>
          <w:szCs w:val="22"/>
        </w:rPr>
      </w:pPr>
      <w:r w:rsidRPr="001759A0">
        <w:rPr>
          <w:rFonts w:ascii="Times New Roman" w:hAnsi="Times New Roman" w:cs="Times New Roman"/>
          <w:sz w:val="22"/>
          <w:szCs w:val="22"/>
        </w:rPr>
        <w:t xml:space="preserve">Подрядчик </w:t>
      </w:r>
      <w:r w:rsidR="00D4666C" w:rsidRPr="001759A0">
        <w:rPr>
          <w:rFonts w:ascii="Times New Roman" w:hAnsi="Times New Roman" w:cs="Times New Roman"/>
          <w:sz w:val="22"/>
          <w:szCs w:val="22"/>
        </w:rPr>
        <w:t>обязуется сообщить своим работникам</w:t>
      </w:r>
      <w:r w:rsidR="00D4666C" w:rsidRPr="0080728B">
        <w:rPr>
          <w:rFonts w:ascii="Times New Roman" w:hAnsi="Times New Roman" w:cs="Times New Roman"/>
          <w:sz w:val="22"/>
          <w:szCs w:val="22"/>
        </w:rPr>
        <w:t xml:space="preserve">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CC0510">
      <w:pPr>
        <w:widowControl w:val="0"/>
        <w:tabs>
          <w:tab w:val="left" w:pos="54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6CBBD48A"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993C59">
        <w:rPr>
          <w:rFonts w:ascii="Times New Roman" w:hAnsi="Times New Roman" w:cs="Times New Roman"/>
          <w:sz w:val="22"/>
          <w:szCs w:val="22"/>
          <w:lang w:eastAsia="en-US"/>
        </w:rPr>
        <w:t>30</w:t>
      </w:r>
      <w:r w:rsidR="00E636CE" w:rsidRPr="0080728B">
        <w:rPr>
          <w:rFonts w:ascii="Times New Roman" w:hAnsi="Times New Roman" w:cs="Times New Roman"/>
          <w:sz w:val="22"/>
          <w:szCs w:val="22"/>
          <w:lang w:eastAsia="en-US"/>
        </w:rPr>
        <w:t>(</w:t>
      </w:r>
      <w:r w:rsidR="00993C59">
        <w:rPr>
          <w:rFonts w:ascii="Times New Roman" w:hAnsi="Times New Roman" w:cs="Times New Roman"/>
          <w:sz w:val="22"/>
          <w:szCs w:val="22"/>
          <w:lang w:eastAsia="en-US"/>
        </w:rPr>
        <w:t>тридцати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CC0510">
      <w:pPr>
        <w:widowControl w:val="0"/>
        <w:spacing w:line="240" w:lineRule="auto"/>
        <w:ind w:firstLine="567"/>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CC0510">
      <w:pPr>
        <w:widowControl w:val="0"/>
        <w:numPr>
          <w:ilvl w:val="0"/>
          <w:numId w:val="8"/>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CC0510">
      <w:pPr>
        <w:widowControl w:val="0"/>
        <w:numPr>
          <w:ilvl w:val="0"/>
          <w:numId w:val="8"/>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CC0510">
      <w:pPr>
        <w:widowControl w:val="0"/>
        <w:spacing w:line="240" w:lineRule="auto"/>
        <w:ind w:firstLine="567"/>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CC0510">
      <w:pPr>
        <w:widowControl w:val="0"/>
        <w:numPr>
          <w:ilvl w:val="0"/>
          <w:numId w:val="9"/>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CC0510">
      <w:pPr>
        <w:widowControl w:val="0"/>
        <w:numPr>
          <w:ilvl w:val="0"/>
          <w:numId w:val="9"/>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CC0510">
      <w:pPr>
        <w:widowControl w:val="0"/>
        <w:numPr>
          <w:ilvl w:val="0"/>
          <w:numId w:val="9"/>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CC0510">
      <w:pPr>
        <w:widowControl w:val="0"/>
        <w:spacing w:line="240" w:lineRule="auto"/>
        <w:ind w:firstLine="567"/>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CC0510">
      <w:pPr>
        <w:widowControl w:val="0"/>
        <w:numPr>
          <w:ilvl w:val="0"/>
          <w:numId w:val="10"/>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CC0510">
      <w:pPr>
        <w:widowControl w:val="0"/>
        <w:numPr>
          <w:ilvl w:val="0"/>
          <w:numId w:val="10"/>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уплачивает Заказчику штрафную неустойку в размере 50 (пятьдесят) тысяч рублей по </w:t>
      </w:r>
      <w:r w:rsidR="00D4666C" w:rsidRPr="0080728B">
        <w:rPr>
          <w:rFonts w:ascii="Times New Roman" w:hAnsi="Times New Roman" w:cs="Times New Roman"/>
          <w:sz w:val="22"/>
          <w:szCs w:val="22"/>
        </w:rPr>
        <w:lastRenderedPageBreak/>
        <w:t>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CC0510">
      <w:pPr>
        <w:widowControl w:val="0"/>
        <w:numPr>
          <w:ilvl w:val="0"/>
          <w:numId w:val="11"/>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CC0510">
      <w:pPr>
        <w:widowControl w:val="0"/>
        <w:numPr>
          <w:ilvl w:val="0"/>
          <w:numId w:val="11"/>
        </w:numPr>
        <w:tabs>
          <w:tab w:val="left" w:pos="284"/>
        </w:tabs>
        <w:spacing w:line="240" w:lineRule="auto"/>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2DA8B919"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штрафную неустойку в размере 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CC0510">
      <w:pPr>
        <w:widowControl w:val="0"/>
        <w:numPr>
          <w:ilvl w:val="0"/>
          <w:numId w:val="6"/>
        </w:numPr>
        <w:spacing w:line="240" w:lineRule="auto"/>
        <w:ind w:left="0" w:firstLine="567"/>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w:t>
      </w:r>
      <w:r w:rsidRPr="0080728B">
        <w:rPr>
          <w:rFonts w:ascii="Times New Roman" w:hAnsi="Times New Roman" w:cs="Times New Roman"/>
          <w:sz w:val="22"/>
          <w:szCs w:val="22"/>
          <w:lang w:eastAsia="en-US"/>
        </w:rPr>
        <w:lastRenderedPageBreak/>
        <w:t xml:space="preserve">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CC0510">
      <w:pPr>
        <w:widowControl w:val="0"/>
        <w:tabs>
          <w:tab w:val="left" w:pos="0"/>
        </w:tabs>
        <w:spacing w:line="240" w:lineRule="auto"/>
        <w:ind w:firstLine="567"/>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1C341842" w:rsidR="00D4666C" w:rsidRPr="0080728B" w:rsidRDefault="00D4666C" w:rsidP="00CC0510">
      <w:pPr>
        <w:widowControl w:val="0"/>
        <w:spacing w:line="240" w:lineRule="auto"/>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p w14:paraId="08C3D60D" w14:textId="77777777" w:rsidR="00506F98" w:rsidRDefault="00506F98" w:rsidP="0080728B">
      <w:pPr>
        <w:widowControl w:val="0"/>
        <w:jc w:val="right"/>
        <w:rPr>
          <w:rFonts w:ascii="Times New Roman" w:hAnsi="Times New Roman" w:cs="Times New Roman"/>
          <w:b/>
          <w:i/>
          <w:sz w:val="22"/>
          <w:szCs w:val="22"/>
        </w:rPr>
      </w:pPr>
    </w:p>
    <w:tbl>
      <w:tblPr>
        <w:tblpPr w:leftFromText="180" w:rightFromText="180" w:vertAnchor="text" w:horzAnchor="margin" w:tblpXSpec="center" w:tblpY="257"/>
        <w:tblW w:w="5115" w:type="pct"/>
        <w:tblLook w:val="01E0" w:firstRow="1" w:lastRow="1" w:firstColumn="1" w:lastColumn="1" w:noHBand="0" w:noVBand="0"/>
      </w:tblPr>
      <w:tblGrid>
        <w:gridCol w:w="5005"/>
        <w:gridCol w:w="4564"/>
      </w:tblGrid>
      <w:tr w:rsidR="001A705D" w:rsidRPr="0080728B" w14:paraId="654DA78A" w14:textId="77777777" w:rsidTr="005A6DF1">
        <w:trPr>
          <w:trHeight w:val="83"/>
        </w:trPr>
        <w:tc>
          <w:tcPr>
            <w:tcW w:w="2615" w:type="pct"/>
          </w:tcPr>
          <w:p w14:paraId="7B31D64C" w14:textId="25604B97" w:rsidR="001A705D" w:rsidRPr="0080728B" w:rsidRDefault="001A705D" w:rsidP="005A6DF1">
            <w:pPr>
              <w:widowControl w:val="0"/>
              <w:ind w:left="-567"/>
              <w:jc w:val="both"/>
              <w:rPr>
                <w:rFonts w:ascii="Times New Roman" w:hAnsi="Times New Roman" w:cs="Times New Roman"/>
                <w:b/>
                <w:sz w:val="22"/>
                <w:szCs w:val="22"/>
              </w:rPr>
            </w:pPr>
          </w:p>
        </w:tc>
        <w:tc>
          <w:tcPr>
            <w:tcW w:w="2385" w:type="pct"/>
          </w:tcPr>
          <w:p w14:paraId="55D19BAA" w14:textId="3FBF34FB" w:rsidR="001A705D" w:rsidRPr="0080728B" w:rsidRDefault="001A705D" w:rsidP="005A6DF1">
            <w:pPr>
              <w:widowControl w:val="0"/>
              <w:jc w:val="both"/>
              <w:rPr>
                <w:rFonts w:ascii="Times New Roman" w:hAnsi="Times New Roman" w:cs="Times New Roman"/>
                <w:b/>
                <w:sz w:val="22"/>
                <w:szCs w:val="22"/>
              </w:rPr>
            </w:pPr>
          </w:p>
        </w:tc>
      </w:tr>
    </w:tbl>
    <w:tbl>
      <w:tblPr>
        <w:tblW w:w="9672" w:type="dxa"/>
        <w:tblLook w:val="00A0" w:firstRow="1" w:lastRow="0" w:firstColumn="1" w:lastColumn="0" w:noHBand="0" w:noVBand="0"/>
      </w:tblPr>
      <w:tblGrid>
        <w:gridCol w:w="4820"/>
        <w:gridCol w:w="4852"/>
      </w:tblGrid>
      <w:tr w:rsidR="00F319B1" w:rsidRPr="0055361D" w14:paraId="7D16EAAE" w14:textId="77777777" w:rsidTr="00D80CA3">
        <w:tc>
          <w:tcPr>
            <w:tcW w:w="4820" w:type="dxa"/>
          </w:tcPr>
          <w:p w14:paraId="775FE922"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357FA62D" w14:textId="77777777" w:rsidR="00F319B1" w:rsidRPr="0055361D" w:rsidRDefault="00F319B1"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F319B1" w:rsidRPr="0055361D" w14:paraId="0E13E813" w14:textId="77777777" w:rsidTr="00D80CA3">
        <w:trPr>
          <w:trHeight w:val="649"/>
        </w:trPr>
        <w:tc>
          <w:tcPr>
            <w:tcW w:w="4820" w:type="dxa"/>
          </w:tcPr>
          <w:p w14:paraId="73360959"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7B118A26" w14:textId="7333882A"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6AEDC685"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3EE5B9C1" w14:textId="77777777" w:rsidR="00F319B1" w:rsidRPr="0055361D" w:rsidRDefault="00F319B1"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F319B1" w:rsidRPr="0055361D" w14:paraId="409CCF45" w14:textId="77777777" w:rsidTr="00D80CA3">
        <w:trPr>
          <w:trHeight w:val="461"/>
        </w:trPr>
        <w:tc>
          <w:tcPr>
            <w:tcW w:w="4820" w:type="dxa"/>
            <w:vAlign w:val="bottom"/>
          </w:tcPr>
          <w:p w14:paraId="2CBAD4E7" w14:textId="77777777" w:rsidR="00F319B1" w:rsidRPr="0055361D" w:rsidRDefault="00F319B1"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16867E02"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F319B1" w:rsidRPr="0055361D" w14:paraId="7003A326" w14:textId="77777777" w:rsidTr="00D80CA3">
        <w:trPr>
          <w:trHeight w:val="205"/>
        </w:trPr>
        <w:tc>
          <w:tcPr>
            <w:tcW w:w="4820" w:type="dxa"/>
          </w:tcPr>
          <w:p w14:paraId="5AC85AEA"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53549C79" w14:textId="77777777" w:rsidR="00F319B1" w:rsidRPr="0055361D" w:rsidRDefault="00F319B1"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5696D6CC" w14:textId="77777777" w:rsidR="00F319B1" w:rsidRDefault="00F319B1" w:rsidP="00F319B1">
      <w:pPr>
        <w:pStyle w:val="1"/>
        <w:keepNext w:val="0"/>
        <w:keepLines w:val="0"/>
        <w:widowControl w:val="0"/>
        <w:spacing w:before="0" w:after="120" w:line="264" w:lineRule="auto"/>
        <w:rPr>
          <w:rFonts w:ascii="Times New Roman" w:eastAsiaTheme="minorEastAsia" w:hAnsi="Times New Roman" w:cs="Times New Roman"/>
          <w:b/>
          <w:i/>
          <w:color w:val="auto"/>
          <w:sz w:val="22"/>
          <w:szCs w:val="22"/>
        </w:rPr>
      </w:pPr>
    </w:p>
    <w:p w14:paraId="73BB42D2" w14:textId="77777777" w:rsidR="00F319B1" w:rsidRPr="00F319B1" w:rsidRDefault="00F319B1" w:rsidP="00F319B1"/>
    <w:p w14:paraId="74DD2795" w14:textId="77777777" w:rsidR="008028F0" w:rsidRDefault="008028F0" w:rsidP="0080728B">
      <w:pPr>
        <w:widowControl w:val="0"/>
        <w:jc w:val="right"/>
        <w:rPr>
          <w:rFonts w:ascii="Times New Roman" w:hAnsi="Times New Roman" w:cs="Times New Roman"/>
          <w:b/>
          <w:i/>
          <w:sz w:val="22"/>
          <w:szCs w:val="22"/>
        </w:rPr>
      </w:pPr>
    </w:p>
    <w:p w14:paraId="51BF77A1" w14:textId="77777777" w:rsidR="008028F0" w:rsidRPr="0080728B" w:rsidRDefault="008028F0" w:rsidP="0080728B">
      <w:pPr>
        <w:widowControl w:val="0"/>
        <w:jc w:val="right"/>
        <w:rPr>
          <w:rFonts w:ascii="Times New Roman" w:hAnsi="Times New Roman" w:cs="Times New Roman"/>
          <w:b/>
          <w:i/>
          <w:sz w:val="22"/>
          <w:szCs w:val="22"/>
        </w:rPr>
        <w:sectPr w:rsidR="008028F0" w:rsidRPr="0080728B" w:rsidSect="00C84FA2">
          <w:pgSz w:w="11906" w:h="16838" w:code="9"/>
          <w:pgMar w:top="1134" w:right="851" w:bottom="1134" w:left="1701" w:header="709" w:footer="709" w:gutter="0"/>
          <w:pgNumType w:start="65"/>
          <w:cols w:space="708"/>
          <w:docGrid w:linePitch="360"/>
        </w:sectPr>
      </w:pPr>
    </w:p>
    <w:p w14:paraId="7A0738D1" w14:textId="37983B43" w:rsidR="00850C22" w:rsidRDefault="00850C22" w:rsidP="00850C22">
      <w:pPr>
        <w:pStyle w:val="1"/>
        <w:keepNext w:val="0"/>
        <w:keepLines w:val="0"/>
        <w:widowControl w:val="0"/>
        <w:spacing w:before="0" w:after="120" w:line="264" w:lineRule="auto"/>
        <w:rPr>
          <w:rFonts w:ascii="Times New Roman" w:hAnsi="Times New Roman" w:cs="Times New Roman"/>
          <w:b/>
          <w:i/>
          <w:color w:val="000000" w:themeColor="text1"/>
          <w:sz w:val="24"/>
          <w:szCs w:val="24"/>
        </w:rPr>
      </w:pPr>
      <w:bookmarkStart w:id="178" w:name="RefSCH8"/>
      <w:bookmarkStart w:id="179" w:name="_Toc504140804"/>
      <w:bookmarkStart w:id="180" w:name="_Ref513219871"/>
      <w:bookmarkStart w:id="181" w:name="_Ref513220116"/>
      <w:bookmarkStart w:id="182" w:name="_Ref513220194"/>
      <w:bookmarkStart w:id="183" w:name="_Toc518653293"/>
      <w:r>
        <w:rPr>
          <w:rStyle w:val="10"/>
          <w:rFonts w:ascii="Times New Roman" w:hAnsi="Times New Roman" w:cs="Times New Roman"/>
          <w:b/>
          <w:i/>
          <w:color w:val="auto"/>
          <w:sz w:val="22"/>
          <w:szCs w:val="22"/>
        </w:rPr>
        <w:lastRenderedPageBreak/>
        <w:t xml:space="preserve">                                                                                                                                  </w:t>
      </w:r>
      <w:r w:rsidR="000D3D93" w:rsidRPr="0080728B">
        <w:rPr>
          <w:rStyle w:val="10"/>
          <w:rFonts w:ascii="Times New Roman" w:hAnsi="Times New Roman" w:cs="Times New Roman"/>
          <w:b/>
          <w:i/>
          <w:color w:val="auto"/>
          <w:sz w:val="22"/>
          <w:szCs w:val="22"/>
        </w:rPr>
        <w:t xml:space="preserve">Приложение </w:t>
      </w:r>
      <w:bookmarkStart w:id="184" w:name="RefSCH8_No"/>
      <w:r w:rsidR="000D3D93"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bookmarkEnd w:id="178"/>
      <w:bookmarkEnd w:id="184"/>
      <w:r w:rsidR="00D97556">
        <w:rPr>
          <w:rStyle w:val="10"/>
          <w:rFonts w:ascii="Times New Roman" w:hAnsi="Times New Roman" w:cs="Times New Roman"/>
          <w:b/>
          <w:i/>
          <w:color w:val="auto"/>
          <w:sz w:val="22"/>
          <w:szCs w:val="22"/>
        </w:rPr>
        <w:t>7</w:t>
      </w:r>
      <w:r w:rsidR="0011403A" w:rsidRPr="0080728B">
        <w:rPr>
          <w:rStyle w:val="10"/>
          <w:rFonts w:ascii="Times New Roman" w:hAnsi="Times New Roman" w:cs="Times New Roman"/>
          <w:b/>
          <w:color w:val="auto"/>
          <w:sz w:val="22"/>
          <w:szCs w:val="22"/>
        </w:rPr>
        <w:br/>
      </w:r>
      <w:bookmarkStart w:id="185" w:name="RefSCH8_1"/>
      <w:r>
        <w:rPr>
          <w:rFonts w:ascii="Times New Roman" w:hAnsi="Times New Roman" w:cs="Times New Roman"/>
          <w:b/>
          <w:i/>
          <w:color w:val="000000" w:themeColor="text1"/>
          <w:sz w:val="24"/>
          <w:szCs w:val="24"/>
        </w:rPr>
        <w:t xml:space="preserve">             </w:t>
      </w:r>
      <w:r w:rsidR="00331C71" w:rsidRPr="00993C59">
        <w:rPr>
          <w:rFonts w:ascii="Times New Roman" w:hAnsi="Times New Roman" w:cs="Times New Roman"/>
          <w:b/>
          <w:i/>
          <w:color w:val="000000" w:themeColor="text1"/>
          <w:sz w:val="24"/>
          <w:szCs w:val="24"/>
        </w:rPr>
        <w:t>(положения данного раздела в настоящем договоре не применяются)</w:t>
      </w:r>
    </w:p>
    <w:p w14:paraId="00829A02" w14:textId="77777777" w:rsidR="00850C22" w:rsidRPr="00850C22" w:rsidRDefault="00850C22" w:rsidP="00850C22"/>
    <w:p w14:paraId="7C810CA1" w14:textId="252E2A23" w:rsidR="00850C22" w:rsidRDefault="00C47286" w:rsidP="00850C22">
      <w:pPr>
        <w:pStyle w:val="1"/>
        <w:keepNext w:val="0"/>
        <w:keepLines w:val="0"/>
        <w:widowControl w:val="0"/>
        <w:spacing w:before="0" w:after="120" w:line="264" w:lineRule="auto"/>
        <w:ind w:firstLine="6804"/>
        <w:jc w:val="center"/>
        <w:rPr>
          <w:rFonts w:ascii="Times New Roman" w:hAnsi="Times New Roman" w:cs="Times New Roman"/>
          <w:b/>
          <w:i/>
          <w:color w:val="000000" w:themeColor="text1"/>
          <w:sz w:val="24"/>
          <w:szCs w:val="24"/>
        </w:rPr>
      </w:pPr>
      <w:bookmarkStart w:id="186" w:name="RefSCH9"/>
      <w:bookmarkStart w:id="187" w:name="_Toc504140805"/>
      <w:bookmarkStart w:id="188" w:name="_Toc518653294"/>
      <w:bookmarkEnd w:id="179"/>
      <w:bookmarkEnd w:id="180"/>
      <w:bookmarkEnd w:id="181"/>
      <w:bookmarkEnd w:id="182"/>
      <w:bookmarkEnd w:id="183"/>
      <w:bookmarkEnd w:id="185"/>
      <w:r w:rsidRPr="0080728B">
        <w:rPr>
          <w:rStyle w:val="10"/>
          <w:rFonts w:ascii="Times New Roman" w:hAnsi="Times New Roman" w:cs="Times New Roman"/>
          <w:b/>
          <w:i/>
          <w:color w:val="auto"/>
          <w:sz w:val="22"/>
          <w:szCs w:val="22"/>
        </w:rPr>
        <w:t xml:space="preserve">Приложение </w:t>
      </w:r>
      <w:bookmarkStart w:id="189" w:name="RefSCH9_No"/>
      <w:r w:rsidR="003D1A69" w:rsidRPr="0080728B">
        <w:rPr>
          <w:rStyle w:val="10"/>
          <w:rFonts w:ascii="Times New Roman" w:hAnsi="Times New Roman" w:cs="Times New Roman"/>
          <w:b/>
          <w:i/>
          <w:color w:val="auto"/>
          <w:sz w:val="22"/>
          <w:szCs w:val="22"/>
        </w:rPr>
        <w:t>№ </w:t>
      </w:r>
      <w:bookmarkEnd w:id="186"/>
      <w:bookmarkEnd w:id="189"/>
      <w:r w:rsidR="00D97556">
        <w:rPr>
          <w:rStyle w:val="10"/>
          <w:rFonts w:ascii="Times New Roman" w:hAnsi="Times New Roman" w:cs="Times New Roman"/>
          <w:b/>
          <w:i/>
          <w:color w:val="auto"/>
          <w:sz w:val="22"/>
          <w:szCs w:val="22"/>
        </w:rPr>
        <w:t>8</w:t>
      </w:r>
      <w:r w:rsidR="0011403A" w:rsidRPr="0080728B">
        <w:rPr>
          <w:rStyle w:val="10"/>
          <w:rFonts w:ascii="Times New Roman" w:hAnsi="Times New Roman" w:cs="Times New Roman"/>
          <w:b/>
          <w:i/>
          <w:color w:val="auto"/>
          <w:sz w:val="22"/>
          <w:szCs w:val="22"/>
        </w:rPr>
        <w:br/>
      </w:r>
      <w:bookmarkStart w:id="190" w:name="RefSCH9_1"/>
      <w:r w:rsidR="00331C71" w:rsidRPr="00993C59">
        <w:rPr>
          <w:rFonts w:ascii="Times New Roman" w:hAnsi="Times New Roman" w:cs="Times New Roman"/>
          <w:b/>
          <w:i/>
          <w:color w:val="000000" w:themeColor="text1"/>
          <w:sz w:val="24"/>
          <w:szCs w:val="24"/>
        </w:rPr>
        <w:t>(положения данного раздела в настоящем договоре не применяются)</w:t>
      </w:r>
    </w:p>
    <w:p w14:paraId="4D7139AD" w14:textId="77777777" w:rsidR="00850C22" w:rsidRPr="00850C22" w:rsidRDefault="00850C22" w:rsidP="00850C22"/>
    <w:p w14:paraId="7DCE7784" w14:textId="31D4F7DF" w:rsidR="00850C22" w:rsidRDefault="00C47286" w:rsidP="00850C22">
      <w:pPr>
        <w:pStyle w:val="1"/>
        <w:keepNext w:val="0"/>
        <w:keepLines w:val="0"/>
        <w:widowControl w:val="0"/>
        <w:spacing w:before="0" w:after="120" w:line="264" w:lineRule="auto"/>
        <w:ind w:firstLine="6804"/>
        <w:jc w:val="center"/>
        <w:rPr>
          <w:rFonts w:ascii="Times New Roman" w:hAnsi="Times New Roman" w:cs="Times New Roman"/>
          <w:b/>
          <w:i/>
          <w:color w:val="000000" w:themeColor="text1"/>
          <w:sz w:val="24"/>
          <w:szCs w:val="24"/>
        </w:rPr>
      </w:pPr>
      <w:bookmarkStart w:id="191" w:name="RefSCH10"/>
      <w:bookmarkStart w:id="192" w:name="_Toc504140806"/>
      <w:bookmarkStart w:id="193" w:name="_Toc518653295"/>
      <w:bookmarkEnd w:id="187"/>
      <w:bookmarkEnd w:id="188"/>
      <w:bookmarkEnd w:id="190"/>
      <w:r w:rsidRPr="0080728B">
        <w:rPr>
          <w:rFonts w:ascii="Times New Roman" w:hAnsi="Times New Roman" w:cs="Times New Roman"/>
          <w:b/>
          <w:i/>
          <w:color w:val="auto"/>
          <w:sz w:val="22"/>
          <w:szCs w:val="22"/>
        </w:rPr>
        <w:t xml:space="preserve">Приложение </w:t>
      </w:r>
      <w:bookmarkStart w:id="194" w:name="RefSCH10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bookmarkEnd w:id="194"/>
      <w:r w:rsidR="00D97556">
        <w:rPr>
          <w:rFonts w:ascii="Times New Roman" w:hAnsi="Times New Roman" w:cs="Times New Roman"/>
          <w:b/>
          <w:i/>
          <w:color w:val="auto"/>
          <w:sz w:val="22"/>
          <w:szCs w:val="22"/>
        </w:rPr>
        <w:t>9</w:t>
      </w:r>
      <w:r w:rsidR="0011403A" w:rsidRPr="0080728B">
        <w:rPr>
          <w:rFonts w:ascii="Times New Roman" w:hAnsi="Times New Roman" w:cs="Times New Roman"/>
          <w:b/>
          <w:i/>
          <w:color w:val="auto"/>
          <w:sz w:val="22"/>
          <w:szCs w:val="22"/>
        </w:rPr>
        <w:br/>
      </w:r>
      <w:bookmarkStart w:id="195" w:name="RefSCH10_1"/>
      <w:bookmarkEnd w:id="191"/>
      <w:r w:rsidR="00331C71" w:rsidRPr="00993C59">
        <w:rPr>
          <w:rFonts w:ascii="Times New Roman" w:hAnsi="Times New Roman" w:cs="Times New Roman"/>
          <w:b/>
          <w:i/>
          <w:color w:val="000000" w:themeColor="text1"/>
          <w:sz w:val="24"/>
          <w:szCs w:val="24"/>
        </w:rPr>
        <w:t>(положения данного раздела в настоящем договоре не применяются)</w:t>
      </w:r>
      <w:bookmarkStart w:id="196" w:name="RefSCH11"/>
      <w:bookmarkStart w:id="197" w:name="_Toc504140807"/>
      <w:bookmarkStart w:id="198" w:name="_Toc518653296"/>
      <w:bookmarkEnd w:id="192"/>
      <w:bookmarkEnd w:id="193"/>
      <w:bookmarkEnd w:id="195"/>
    </w:p>
    <w:p w14:paraId="0BBE862E" w14:textId="77777777" w:rsidR="00850C22" w:rsidRPr="00850C22" w:rsidRDefault="00850C22" w:rsidP="00850C22"/>
    <w:p w14:paraId="61BE9E6C" w14:textId="75937B49" w:rsidR="002E0AF4" w:rsidRDefault="002E0AF4" w:rsidP="002E0AF4">
      <w:pPr>
        <w:widowControl w:val="0"/>
        <w:ind w:firstLine="6804"/>
        <w:jc w:val="center"/>
        <w:outlineLvl w:val="0"/>
        <w:rPr>
          <w:rFonts w:ascii="Times New Roman" w:eastAsiaTheme="majorEastAsia" w:hAnsi="Times New Roman" w:cs="Times New Roman"/>
          <w:b/>
          <w:i/>
          <w:sz w:val="22"/>
          <w:szCs w:val="22"/>
        </w:rPr>
      </w:pPr>
      <w:r w:rsidRPr="002E0AF4">
        <w:rPr>
          <w:rFonts w:ascii="Times New Roman" w:eastAsiaTheme="majorEastAsia" w:hAnsi="Times New Roman" w:cs="Times New Roman"/>
          <w:b/>
          <w:i/>
          <w:sz w:val="22"/>
          <w:szCs w:val="22"/>
        </w:rPr>
        <w:t>Приложение</w:t>
      </w:r>
      <w:r w:rsidRPr="002E0AF4">
        <w:rPr>
          <w:rFonts w:ascii="Times New Roman" w:eastAsiaTheme="majorEastAsia" w:hAnsi="Times New Roman" w:cs="Times New Roman"/>
          <w:color w:val="365F91" w:themeColor="accent1" w:themeShade="BF"/>
          <w:sz w:val="22"/>
          <w:szCs w:val="22"/>
        </w:rPr>
        <w:t xml:space="preserve"> </w:t>
      </w:r>
      <w:r w:rsidRPr="002E0AF4">
        <w:rPr>
          <w:rFonts w:ascii="Times New Roman" w:eastAsiaTheme="majorEastAsia" w:hAnsi="Times New Roman" w:cs="Times New Roman"/>
          <w:b/>
          <w:i/>
          <w:sz w:val="22"/>
          <w:szCs w:val="22"/>
        </w:rPr>
        <w:t>№ </w:t>
      </w:r>
      <w:r w:rsidR="00D97556">
        <w:rPr>
          <w:rFonts w:ascii="Times New Roman" w:eastAsiaTheme="majorEastAsia" w:hAnsi="Times New Roman" w:cs="Times New Roman"/>
          <w:b/>
          <w:i/>
          <w:sz w:val="22"/>
          <w:szCs w:val="22"/>
        </w:rPr>
        <w:t>10</w:t>
      </w:r>
    </w:p>
    <w:p w14:paraId="4ACB88E1" w14:textId="77777777" w:rsidR="00D23779" w:rsidRPr="00D23779" w:rsidRDefault="00D23779" w:rsidP="00D23779">
      <w:pPr>
        <w:spacing w:after="0" w:line="240" w:lineRule="auto"/>
        <w:jc w:val="center"/>
        <w:rPr>
          <w:rFonts w:ascii="Times New Roman" w:eastAsia="Times New Roman" w:hAnsi="Times New Roman" w:cs="Times New Roman"/>
          <w:b/>
          <w:bCs/>
          <w:sz w:val="24"/>
          <w:szCs w:val="24"/>
        </w:rPr>
      </w:pPr>
      <w:r w:rsidRPr="00D23779">
        <w:rPr>
          <w:rFonts w:ascii="Times New Roman" w:eastAsia="Times New Roman" w:hAnsi="Times New Roman" w:cs="Times New Roman"/>
          <w:b/>
          <w:bCs/>
          <w:sz w:val="24"/>
          <w:szCs w:val="24"/>
        </w:rPr>
        <w:t xml:space="preserve">СОГЛАШЕНИЕ </w:t>
      </w:r>
    </w:p>
    <w:p w14:paraId="7D4EFDEB" w14:textId="77777777" w:rsidR="00D23779" w:rsidRPr="00D23779" w:rsidRDefault="00D23779" w:rsidP="00D23779">
      <w:pPr>
        <w:spacing w:after="0" w:line="240" w:lineRule="auto"/>
        <w:jc w:val="center"/>
        <w:rPr>
          <w:rFonts w:ascii="Times New Roman" w:eastAsia="Times New Roman" w:hAnsi="Times New Roman" w:cs="Times New Roman"/>
          <w:b/>
          <w:bCs/>
          <w:sz w:val="24"/>
          <w:szCs w:val="24"/>
        </w:rPr>
      </w:pPr>
      <w:r w:rsidRPr="00D23779">
        <w:rPr>
          <w:rFonts w:ascii="Times New Roman" w:eastAsia="Times New Roman" w:hAnsi="Times New Roman" w:cs="Times New Roman"/>
          <w:b/>
          <w:bCs/>
          <w:sz w:val="24"/>
          <w:szCs w:val="24"/>
        </w:rPr>
        <w:t xml:space="preserve">«О соблюдении мер санитарно-эпидемиологической защиты, связанной с профилактикой распространения </w:t>
      </w:r>
      <w:proofErr w:type="spellStart"/>
      <w:r w:rsidRPr="00D23779">
        <w:rPr>
          <w:rFonts w:ascii="Times New Roman" w:eastAsia="Times New Roman" w:hAnsi="Times New Roman" w:cs="Times New Roman"/>
          <w:b/>
          <w:bCs/>
          <w:sz w:val="24"/>
          <w:szCs w:val="24"/>
        </w:rPr>
        <w:t>коронавирусной</w:t>
      </w:r>
      <w:proofErr w:type="spellEnd"/>
      <w:r w:rsidRPr="00D23779">
        <w:rPr>
          <w:rFonts w:ascii="Times New Roman" w:eastAsia="Times New Roman" w:hAnsi="Times New Roman" w:cs="Times New Roman"/>
          <w:b/>
          <w:bCs/>
          <w:sz w:val="24"/>
          <w:szCs w:val="24"/>
        </w:rPr>
        <w:t xml:space="preserve"> инфекции </w:t>
      </w:r>
      <w:r w:rsidRPr="00D23779">
        <w:rPr>
          <w:rFonts w:ascii="Times New Roman" w:eastAsia="Times New Roman" w:hAnsi="Times New Roman" w:cs="Times New Roman"/>
          <w:b/>
          <w:bCs/>
          <w:sz w:val="24"/>
          <w:szCs w:val="24"/>
          <w:lang w:val="en-US"/>
        </w:rPr>
        <w:t>COVID</w:t>
      </w:r>
      <w:r w:rsidRPr="00D23779">
        <w:rPr>
          <w:rFonts w:ascii="Times New Roman" w:eastAsia="Times New Roman" w:hAnsi="Times New Roman" w:cs="Times New Roman"/>
          <w:b/>
          <w:bCs/>
          <w:sz w:val="24"/>
          <w:szCs w:val="24"/>
        </w:rPr>
        <w:t xml:space="preserve">-19» </w:t>
      </w:r>
    </w:p>
    <w:p w14:paraId="5A702CEF" w14:textId="77777777" w:rsidR="00D23779" w:rsidRPr="00D23779" w:rsidRDefault="00D23779" w:rsidP="00D23779">
      <w:pPr>
        <w:spacing w:after="0" w:line="240" w:lineRule="auto"/>
        <w:jc w:val="center"/>
        <w:rPr>
          <w:rFonts w:ascii="Times New Roman" w:eastAsia="Times New Roman" w:hAnsi="Times New Roman" w:cs="Times New Roman"/>
          <w:b/>
          <w:bCs/>
          <w:sz w:val="24"/>
          <w:szCs w:val="24"/>
        </w:rPr>
      </w:pPr>
    </w:p>
    <w:p w14:paraId="1C78C3BD" w14:textId="77777777" w:rsidR="00D23779" w:rsidRPr="00D23779" w:rsidRDefault="00D23779" w:rsidP="00D23779">
      <w:pPr>
        <w:spacing w:after="0" w:line="240" w:lineRule="auto"/>
        <w:jc w:val="center"/>
        <w:rPr>
          <w:rFonts w:ascii="Times New Roman" w:eastAsia="Times New Roman" w:hAnsi="Times New Roman" w:cs="Times New Roman"/>
          <w:sz w:val="24"/>
          <w:szCs w:val="24"/>
        </w:rPr>
      </w:pPr>
    </w:p>
    <w:p w14:paraId="5FF9E740" w14:textId="77777777" w:rsidR="00D23779" w:rsidRPr="00D23779" w:rsidRDefault="00D23779" w:rsidP="00D23779">
      <w:pPr>
        <w:spacing w:after="0" w:line="240" w:lineRule="auto"/>
        <w:jc w:val="center"/>
        <w:rPr>
          <w:rFonts w:ascii="Times New Roman" w:eastAsia="Times New Roman" w:hAnsi="Times New Roman" w:cs="Times New Roman"/>
          <w:sz w:val="24"/>
          <w:szCs w:val="24"/>
        </w:rPr>
      </w:pPr>
    </w:p>
    <w:p w14:paraId="112967EE" w14:textId="72926457" w:rsidR="00D23779" w:rsidRPr="00D23779" w:rsidRDefault="00D23779" w:rsidP="00D23779">
      <w:pPr>
        <w:spacing w:after="0" w:line="240" w:lineRule="auto"/>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г. </w:t>
      </w:r>
      <w:r w:rsidR="00F319B1">
        <w:rPr>
          <w:rFonts w:ascii="Times New Roman" w:eastAsia="Times New Roman" w:hAnsi="Times New Roman" w:cs="Times New Roman"/>
          <w:sz w:val="24"/>
          <w:szCs w:val="24"/>
        </w:rPr>
        <w:t>Иркутск</w:t>
      </w:r>
      <w:r w:rsidRPr="00D237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F319B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 xml:space="preserve">   </w:t>
      </w:r>
      <w:r w:rsidR="001A705D">
        <w:rPr>
          <w:rFonts w:ascii="Times New Roman" w:eastAsia="Times New Roman" w:hAnsi="Times New Roman" w:cs="Times New Roman"/>
          <w:sz w:val="24"/>
          <w:szCs w:val="24"/>
        </w:rPr>
        <w:t>«</w:t>
      </w:r>
      <w:proofErr w:type="gramEnd"/>
      <w:r w:rsidR="001A705D">
        <w:rPr>
          <w:rFonts w:ascii="Times New Roman" w:eastAsia="Times New Roman" w:hAnsi="Times New Roman" w:cs="Times New Roman"/>
          <w:sz w:val="24"/>
          <w:szCs w:val="24"/>
        </w:rPr>
        <w:t>___» _____________ 202</w:t>
      </w:r>
      <w:r w:rsidR="004B7BE8">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г.</w:t>
      </w:r>
    </w:p>
    <w:p w14:paraId="7C84DB97" w14:textId="77777777" w:rsidR="00D23779" w:rsidRPr="00D23779" w:rsidRDefault="00D23779" w:rsidP="00D23779">
      <w:pPr>
        <w:spacing w:after="0" w:line="240" w:lineRule="auto"/>
        <w:rPr>
          <w:rFonts w:ascii="Times New Roman" w:eastAsia="Times New Roman" w:hAnsi="Times New Roman" w:cs="Times New Roman"/>
          <w:sz w:val="24"/>
          <w:szCs w:val="24"/>
        </w:rPr>
      </w:pPr>
    </w:p>
    <w:p w14:paraId="73DEF991" w14:textId="77777777" w:rsidR="00F319B1" w:rsidRPr="0080728B" w:rsidRDefault="00F319B1" w:rsidP="00F319B1">
      <w:pPr>
        <w:pStyle w:val="a6"/>
        <w:widowControl w:val="0"/>
        <w:jc w:val="left"/>
        <w:rPr>
          <w:rFonts w:ascii="Times New Roman" w:hAnsi="Times New Roman" w:cs="Times New Roman"/>
          <w:b/>
          <w:sz w:val="22"/>
          <w:szCs w:val="22"/>
        </w:rPr>
      </w:pPr>
    </w:p>
    <w:p w14:paraId="4C1929BC" w14:textId="26B058CC" w:rsidR="00F319B1" w:rsidRP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F319B1">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F319B1">
        <w:rPr>
          <w:rFonts w:ascii="Times New Roman" w:hAnsi="Times New Roman" w:cs="Times New Roman"/>
          <w:b/>
          <w:bCs/>
          <w:sz w:val="22"/>
          <w:szCs w:val="22"/>
        </w:rPr>
        <w:t>»)</w:t>
      </w:r>
      <w:r w:rsidRPr="00F319B1">
        <w:rPr>
          <w:rFonts w:ascii="Times New Roman" w:hAnsi="Times New Roman" w:cs="Times New Roman"/>
          <w:b/>
          <w:sz w:val="22"/>
          <w:szCs w:val="22"/>
        </w:rPr>
        <w:t xml:space="preserve">, </w:t>
      </w:r>
      <w:r w:rsidRPr="00F319B1">
        <w:rPr>
          <w:rFonts w:ascii="Times New Roman" w:hAnsi="Times New Roman" w:cs="Times New Roman"/>
          <w:sz w:val="22"/>
          <w:szCs w:val="22"/>
        </w:rPr>
        <w:t xml:space="preserve">именуемое в дальнейшем «Заказчик», </w:t>
      </w:r>
      <w:r w:rsidRPr="00F319B1">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F319B1">
        <w:rPr>
          <w:rFonts w:ascii="Times New Roman" w:hAnsi="Times New Roman" w:cs="Times New Roman"/>
          <w:sz w:val="22"/>
          <w:szCs w:val="22"/>
        </w:rPr>
        <w:t xml:space="preserve"> с одной стороны, и </w:t>
      </w:r>
    </w:p>
    <w:p w14:paraId="7C62E716" w14:textId="77777777" w:rsid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sz w:val="22"/>
          <w:szCs w:val="22"/>
        </w:rPr>
        <w:t>_______________________________________________, именуемое в дальнейшем «</w:t>
      </w:r>
      <w:r w:rsidRPr="00F319B1">
        <w:rPr>
          <w:rFonts w:ascii="Times New Roman" w:hAnsi="Times New Roman" w:cs="Times New Roman"/>
          <w:b/>
          <w:sz w:val="22"/>
          <w:szCs w:val="22"/>
        </w:rPr>
        <w:t>Подрядчик</w:t>
      </w:r>
      <w:r w:rsidRPr="00F319B1">
        <w:rPr>
          <w:rFonts w:ascii="Times New Roman" w:hAnsi="Times New Roman" w:cs="Times New Roman"/>
          <w:sz w:val="22"/>
          <w:szCs w:val="22"/>
        </w:rPr>
        <w:t xml:space="preserve">», в лице______________________________________________________, действующего на основании ______________________, с другой стороны, </w:t>
      </w:r>
    </w:p>
    <w:p w14:paraId="7FFC8028" w14:textId="6947D409" w:rsidR="00D23779" w:rsidRPr="00D23779" w:rsidRDefault="00D23779" w:rsidP="00D23779">
      <w:pPr>
        <w:spacing w:after="0" w:line="240" w:lineRule="auto"/>
        <w:ind w:firstLine="567"/>
        <w:jc w:val="both"/>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D23779">
        <w:rPr>
          <w:rFonts w:ascii="Times New Roman" w:eastAsia="Times New Roman" w:hAnsi="Times New Roman" w:cs="Times New Roman"/>
          <w:sz w:val="24"/>
          <w:szCs w:val="24"/>
        </w:rPr>
        <w:t>коронавирусной</w:t>
      </w:r>
      <w:proofErr w:type="spellEnd"/>
      <w:r w:rsidRPr="00D23779">
        <w:rPr>
          <w:rFonts w:ascii="Times New Roman" w:eastAsia="Times New Roman" w:hAnsi="Times New Roman" w:cs="Times New Roman"/>
          <w:sz w:val="24"/>
          <w:szCs w:val="24"/>
        </w:rPr>
        <w:t xml:space="preserve"> инфекции (</w:t>
      </w:r>
      <w:r w:rsidRPr="00D23779">
        <w:rPr>
          <w:rFonts w:ascii="Times New Roman" w:eastAsia="Times New Roman" w:hAnsi="Times New Roman" w:cs="Times New Roman"/>
          <w:sz w:val="24"/>
          <w:szCs w:val="24"/>
          <w:lang w:val="en-US"/>
        </w:rPr>
        <w:t>COVID</w:t>
      </w:r>
      <w:r w:rsidRPr="00D23779">
        <w:rPr>
          <w:rFonts w:ascii="Times New Roman" w:eastAsia="Times New Roman" w:hAnsi="Times New Roman" w:cs="Times New Roman"/>
          <w:sz w:val="24"/>
          <w:szCs w:val="24"/>
        </w:rPr>
        <w:t>-19) заключили нас</w:t>
      </w:r>
      <w:r w:rsidR="00384E6D">
        <w:rPr>
          <w:rFonts w:ascii="Times New Roman" w:eastAsia="Times New Roman" w:hAnsi="Times New Roman" w:cs="Times New Roman"/>
          <w:sz w:val="24"/>
          <w:szCs w:val="24"/>
        </w:rPr>
        <w:t>тоящее соглашение к договору № ДКС</w:t>
      </w:r>
      <w:r w:rsidR="00C84FA2">
        <w:rPr>
          <w:rFonts w:ascii="Times New Roman" w:eastAsia="Times New Roman" w:hAnsi="Times New Roman" w:cs="Times New Roman"/>
          <w:sz w:val="24"/>
          <w:szCs w:val="24"/>
        </w:rPr>
        <w:t>/415/01/21</w:t>
      </w:r>
      <w:r w:rsidR="00FE6169">
        <w:rPr>
          <w:rFonts w:ascii="Times New Roman" w:eastAsia="Times New Roman" w:hAnsi="Times New Roman" w:cs="Times New Roman"/>
          <w:sz w:val="24"/>
          <w:szCs w:val="24"/>
        </w:rPr>
        <w:t>-ПИР</w:t>
      </w:r>
      <w:r w:rsidR="00DC2F5D">
        <w:rPr>
          <w:rFonts w:ascii="Times New Roman" w:eastAsia="Times New Roman" w:hAnsi="Times New Roman" w:cs="Times New Roman"/>
          <w:sz w:val="24"/>
          <w:szCs w:val="24"/>
        </w:rPr>
        <w:t>2</w:t>
      </w:r>
      <w:r w:rsidR="00D80CA3">
        <w:rPr>
          <w:rFonts w:ascii="Times New Roman" w:eastAsia="Times New Roman" w:hAnsi="Times New Roman" w:cs="Times New Roman"/>
          <w:sz w:val="24"/>
          <w:szCs w:val="24"/>
        </w:rPr>
        <w:t xml:space="preserve"> </w:t>
      </w:r>
      <w:r w:rsidR="00C84FA2">
        <w:rPr>
          <w:rFonts w:ascii="Times New Roman" w:eastAsia="Times New Roman" w:hAnsi="Times New Roman" w:cs="Times New Roman"/>
          <w:sz w:val="24"/>
          <w:szCs w:val="24"/>
        </w:rPr>
        <w:t xml:space="preserve">от </w:t>
      </w:r>
      <w:r w:rsidR="00D80CA3">
        <w:rPr>
          <w:rFonts w:ascii="Times New Roman" w:eastAsia="Times New Roman" w:hAnsi="Times New Roman" w:cs="Times New Roman"/>
          <w:sz w:val="24"/>
          <w:szCs w:val="24"/>
        </w:rPr>
        <w:t>«_</w:t>
      </w:r>
      <w:proofErr w:type="gramStart"/>
      <w:r w:rsidR="00D80CA3">
        <w:rPr>
          <w:rFonts w:ascii="Times New Roman" w:eastAsia="Times New Roman" w:hAnsi="Times New Roman" w:cs="Times New Roman"/>
          <w:sz w:val="24"/>
          <w:szCs w:val="24"/>
        </w:rPr>
        <w:t>_»_</w:t>
      </w:r>
      <w:proofErr w:type="gramEnd"/>
      <w:r w:rsidR="00D80CA3">
        <w:rPr>
          <w:rFonts w:ascii="Times New Roman" w:eastAsia="Times New Roman" w:hAnsi="Times New Roman" w:cs="Times New Roman"/>
          <w:sz w:val="24"/>
          <w:szCs w:val="24"/>
        </w:rPr>
        <w:t>_______</w:t>
      </w:r>
      <w:r w:rsidR="00C84FA2">
        <w:rPr>
          <w:rFonts w:ascii="Times New Roman" w:eastAsia="Times New Roman" w:hAnsi="Times New Roman" w:cs="Times New Roman"/>
          <w:sz w:val="24"/>
          <w:szCs w:val="24"/>
        </w:rPr>
        <w:t>г.</w:t>
      </w:r>
      <w:r w:rsidR="001A705D">
        <w:rPr>
          <w:rFonts w:ascii="Times New Roman" w:eastAsia="Times New Roman" w:hAnsi="Times New Roman" w:cs="Times New Roman"/>
          <w:sz w:val="24"/>
          <w:szCs w:val="24"/>
        </w:rPr>
        <w:t xml:space="preserve">   </w:t>
      </w:r>
      <w:r w:rsidRPr="00D23779">
        <w:rPr>
          <w:rFonts w:ascii="Times New Roman" w:eastAsia="Times New Roman" w:hAnsi="Times New Roman" w:cs="Times New Roman"/>
          <w:sz w:val="24"/>
          <w:szCs w:val="24"/>
        </w:rPr>
        <w:t>о нижеследующем:</w:t>
      </w:r>
    </w:p>
    <w:p w14:paraId="14CD8AA6" w14:textId="77777777" w:rsidR="00D23779" w:rsidRPr="00D23779" w:rsidRDefault="00D23779" w:rsidP="00D23779">
      <w:pPr>
        <w:spacing w:after="0" w:line="240" w:lineRule="auto"/>
        <w:ind w:left="360"/>
        <w:jc w:val="both"/>
        <w:rPr>
          <w:rFonts w:ascii="Times New Roman" w:eastAsia="Times New Roman" w:hAnsi="Times New Roman" w:cs="Times New Roman"/>
          <w:sz w:val="24"/>
          <w:szCs w:val="24"/>
        </w:rPr>
      </w:pPr>
    </w:p>
    <w:p w14:paraId="2C4CCF8F" w14:textId="77777777" w:rsidR="00D23779" w:rsidRPr="00D23779" w:rsidRDefault="00D23779" w:rsidP="00D23779">
      <w:pPr>
        <w:spacing w:after="0" w:line="240" w:lineRule="auto"/>
        <w:ind w:firstLine="540"/>
        <w:jc w:val="both"/>
        <w:rPr>
          <w:rFonts w:ascii="Times New Roman" w:eastAsia="Times New Roman" w:hAnsi="Times New Roman" w:cs="Times New Roman"/>
          <w:sz w:val="24"/>
          <w:szCs w:val="24"/>
        </w:rPr>
      </w:pPr>
    </w:p>
    <w:p w14:paraId="19C35ED8" w14:textId="77777777" w:rsidR="00D23779" w:rsidRPr="00D23779" w:rsidRDefault="00D23779" w:rsidP="00D23779">
      <w:pPr>
        <w:numPr>
          <w:ilvl w:val="1"/>
          <w:numId w:val="3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Стороны осведомлены о наличии обстоятельств, вызванных угрозой распространения </w:t>
      </w:r>
      <w:proofErr w:type="spellStart"/>
      <w:r w:rsidRPr="00D23779">
        <w:rPr>
          <w:rFonts w:ascii="Times New Roman" w:eastAsia="Times New Roman" w:hAnsi="Times New Roman" w:cs="Times New Roman"/>
          <w:sz w:val="24"/>
          <w:szCs w:val="24"/>
        </w:rPr>
        <w:t>коронавирусной</w:t>
      </w:r>
      <w:proofErr w:type="spellEnd"/>
      <w:r w:rsidRPr="00D23779">
        <w:rPr>
          <w:rFonts w:ascii="Times New Roman" w:eastAsia="Times New Roman" w:hAnsi="Times New Roman" w:cs="Times New Roman"/>
          <w:sz w:val="24"/>
          <w:szCs w:val="24"/>
        </w:rPr>
        <w:t xml:space="preserve"> инфекции (COVID-19).</w:t>
      </w:r>
    </w:p>
    <w:p w14:paraId="771A394A" w14:textId="77777777" w:rsidR="00D23779" w:rsidRPr="00D23779" w:rsidRDefault="00D23779" w:rsidP="00D23779">
      <w:pPr>
        <w:numPr>
          <w:ilvl w:val="1"/>
          <w:numId w:val="3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23779">
        <w:rPr>
          <w:rFonts w:ascii="Times New Roman" w:eastAsia="Times New Roman" w:hAnsi="Times New Roman" w:cs="Times New Roman"/>
          <w:sz w:val="24"/>
          <w:szCs w:val="24"/>
        </w:rPr>
        <w:t>короновирусной</w:t>
      </w:r>
      <w:proofErr w:type="spellEnd"/>
      <w:r w:rsidRPr="00D23779">
        <w:rPr>
          <w:rFonts w:ascii="Times New Roman" w:eastAsia="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D23779">
        <w:rPr>
          <w:rFonts w:ascii="Times New Roman" w:eastAsia="Times New Roman" w:hAnsi="Times New Roman" w:cs="Times New Roman"/>
          <w:sz w:val="24"/>
          <w:szCs w:val="24"/>
        </w:rPr>
        <w:t>Роспотребнадзор</w:t>
      </w:r>
      <w:proofErr w:type="spellEnd"/>
      <w:r w:rsidRPr="00D23779">
        <w:rPr>
          <w:rFonts w:ascii="Times New Roman" w:eastAsia="Times New Roman" w:hAnsi="Times New Roman" w:cs="Times New Roman"/>
          <w:sz w:val="24"/>
          <w:szCs w:val="24"/>
        </w:rPr>
        <w:t>).</w:t>
      </w:r>
    </w:p>
    <w:p w14:paraId="4414CE42" w14:textId="77777777" w:rsidR="00D23779" w:rsidRPr="00D23779" w:rsidRDefault="00D23779" w:rsidP="00D23779">
      <w:pPr>
        <w:numPr>
          <w:ilvl w:val="1"/>
          <w:numId w:val="3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Подрядчик</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обязуется при перемещении персонала Подрядчика</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по территории Заказчика</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 xml:space="preserve">на расстоянии менее 1,5 метров. </w:t>
      </w:r>
    </w:p>
    <w:p w14:paraId="6D3995E9" w14:textId="77777777" w:rsidR="00D23779" w:rsidRPr="00D23779" w:rsidRDefault="00D23779" w:rsidP="00D23779">
      <w:pPr>
        <w:numPr>
          <w:ilvl w:val="1"/>
          <w:numId w:val="3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w:t>
      </w:r>
      <w:r w:rsidRPr="00D23779">
        <w:rPr>
          <w:rFonts w:ascii="Times New Roman" w:eastAsia="Times New Roman" w:hAnsi="Times New Roman" w:cs="Times New Roman"/>
          <w:sz w:val="24"/>
          <w:szCs w:val="24"/>
        </w:rPr>
        <w:lastRenderedPageBreak/>
        <w:t xml:space="preserve">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23779">
        <w:rPr>
          <w:rFonts w:ascii="Times New Roman" w:eastAsia="Times New Roman" w:hAnsi="Times New Roman" w:cs="Times New Roman"/>
          <w:sz w:val="24"/>
          <w:szCs w:val="24"/>
        </w:rPr>
        <w:t>дистанцирования</w:t>
      </w:r>
      <w:proofErr w:type="spellEnd"/>
      <w:r w:rsidRPr="00D23779">
        <w:rPr>
          <w:rFonts w:ascii="Times New Roman" w:eastAsia="Times New Roman" w:hAnsi="Times New Roman" w:cs="Times New Roman"/>
          <w:sz w:val="24"/>
          <w:szCs w:val="24"/>
        </w:rPr>
        <w:t>, т.е. не допускать приближение одного человека к другому ближе чем на 1,5 метра</w:t>
      </w:r>
      <w:r w:rsidRPr="00D23779">
        <w:rPr>
          <w:rFonts w:ascii="Times New Roman" w:eastAsia="Times New Roman" w:hAnsi="Times New Roman" w:cs="Times New Roman"/>
          <w:color w:val="0070C0"/>
          <w:sz w:val="24"/>
          <w:szCs w:val="24"/>
        </w:rPr>
        <w:t>.</w:t>
      </w:r>
    </w:p>
    <w:p w14:paraId="553906FA" w14:textId="77777777" w:rsidR="00D23779" w:rsidRPr="00D23779" w:rsidRDefault="00D23779" w:rsidP="00D23779">
      <w:pPr>
        <w:numPr>
          <w:ilvl w:val="1"/>
          <w:numId w:val="35"/>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Подрядчик</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 xml:space="preserve">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23779">
        <w:rPr>
          <w:rFonts w:ascii="Times New Roman" w:eastAsia="Times New Roman" w:hAnsi="Times New Roman" w:cs="Times New Roman"/>
          <w:sz w:val="24"/>
          <w:szCs w:val="24"/>
        </w:rPr>
        <w:t>противоаэрозольные</w:t>
      </w:r>
      <w:proofErr w:type="spellEnd"/>
      <w:r w:rsidRPr="00D23779">
        <w:rPr>
          <w:rFonts w:ascii="Times New Roman" w:eastAsia="Times New Roman" w:hAnsi="Times New Roman" w:cs="Times New Roman"/>
          <w:sz w:val="24"/>
          <w:szCs w:val="24"/>
        </w:rPr>
        <w:t xml:space="preserve"> средства индивидуальной защиты органов дыхания с изолирующей лицевой частью).</w:t>
      </w:r>
    </w:p>
    <w:p w14:paraId="07CD7E10" w14:textId="77777777" w:rsidR="00D23779" w:rsidRPr="00D23779" w:rsidRDefault="00D23779" w:rsidP="00D23779">
      <w:pPr>
        <w:numPr>
          <w:ilvl w:val="0"/>
          <w:numId w:val="37"/>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color w:val="FF0000"/>
          <w:sz w:val="24"/>
          <w:szCs w:val="24"/>
        </w:rPr>
      </w:pPr>
      <w:r w:rsidRPr="00D23779">
        <w:rPr>
          <w:rFonts w:ascii="Times New Roman" w:eastAsia="Times New Roman" w:hAnsi="Times New Roman" w:cs="Times New Roman"/>
          <w:sz w:val="24"/>
          <w:szCs w:val="24"/>
        </w:rPr>
        <w:t>Подрядчик</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 xml:space="preserve">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23779">
        <w:rPr>
          <w:rFonts w:ascii="Times New Roman" w:eastAsia="Times New Roman" w:hAnsi="Times New Roman" w:cs="Times New Roman"/>
          <w:sz w:val="24"/>
          <w:szCs w:val="24"/>
        </w:rPr>
        <w:t>коронавирусной</w:t>
      </w:r>
      <w:proofErr w:type="spellEnd"/>
      <w:r w:rsidRPr="00D23779">
        <w:rPr>
          <w:rFonts w:ascii="Times New Roman" w:eastAsia="Times New Roman" w:hAnsi="Times New Roman" w:cs="Times New Roman"/>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169EC19" w14:textId="667FB25A" w:rsidR="00D23779" w:rsidRPr="00D23779" w:rsidRDefault="00D23779" w:rsidP="00D23779">
      <w:pPr>
        <w:numPr>
          <w:ilvl w:val="0"/>
          <w:numId w:val="36"/>
        </w:numPr>
        <w:overflowPunct w:val="0"/>
        <w:spacing w:after="0" w:line="240" w:lineRule="auto"/>
        <w:ind w:left="709"/>
        <w:contextualSpacing/>
        <w:jc w:val="both"/>
        <w:textAlignment w:val="baseline"/>
        <w:rPr>
          <w:rFonts w:ascii="Times New Roman" w:eastAsia="Times New Roman" w:hAnsi="Times New Roman" w:cs="Times New Roman"/>
          <w:i/>
          <w:color w:val="FF0000"/>
          <w:sz w:val="24"/>
          <w:szCs w:val="24"/>
        </w:rPr>
      </w:pPr>
      <w:r w:rsidRPr="00D23779">
        <w:rPr>
          <w:rFonts w:ascii="Times New Roman" w:eastAsia="Times New Roman" w:hAnsi="Times New Roman" w:cs="Times New Roman"/>
          <w:sz w:val="24"/>
          <w:szCs w:val="24"/>
        </w:rPr>
        <w:t>В случае нарушения обязательств Подрядчиком,</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предусмотренных условиями настоящего соглашения Заказчик</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вправе потребовать, а Подрядчик</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 xml:space="preserve">в этом случае обязуется уплатить штраф в размере 25 000,00 рублей за каждый документально подтвержденный и зафиксированный путем </w:t>
      </w:r>
      <w:proofErr w:type="spellStart"/>
      <w:r w:rsidRPr="00D23779">
        <w:rPr>
          <w:rFonts w:ascii="Times New Roman" w:eastAsia="Times New Roman" w:hAnsi="Times New Roman" w:cs="Times New Roman"/>
          <w:sz w:val="24"/>
          <w:szCs w:val="24"/>
        </w:rPr>
        <w:t>фотофиксации</w:t>
      </w:r>
      <w:proofErr w:type="spellEnd"/>
      <w:r w:rsidRPr="00D23779">
        <w:rPr>
          <w:rFonts w:ascii="Times New Roman" w:eastAsia="Times New Roman" w:hAnsi="Times New Roman" w:cs="Times New Roman"/>
          <w:sz w:val="24"/>
          <w:szCs w:val="24"/>
        </w:rPr>
        <w:t xml:space="preserve"> случай нарушения.</w:t>
      </w:r>
    </w:p>
    <w:p w14:paraId="07937572" w14:textId="77777777" w:rsidR="00D23779" w:rsidRPr="00D23779" w:rsidRDefault="00D23779" w:rsidP="00D23779">
      <w:pPr>
        <w:numPr>
          <w:ilvl w:val="0"/>
          <w:numId w:val="36"/>
        </w:numPr>
        <w:overflowPunct w:val="0"/>
        <w:spacing w:after="0" w:line="240" w:lineRule="auto"/>
        <w:ind w:left="709"/>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При повторном нарушении персоналом Подрядчика</w:t>
      </w:r>
      <w:r w:rsidRPr="00D23779">
        <w:rPr>
          <w:rFonts w:ascii="Times New Roman" w:eastAsia="Times New Roman" w:hAnsi="Times New Roman" w:cs="Times New Roman"/>
          <w:color w:val="FF0000"/>
          <w:sz w:val="24"/>
          <w:szCs w:val="24"/>
        </w:rPr>
        <w:t xml:space="preserve"> </w:t>
      </w:r>
      <w:r w:rsidRPr="00D23779">
        <w:rPr>
          <w:rFonts w:ascii="Times New Roman" w:eastAsia="Times New Roman" w:hAnsi="Times New Roman" w:cs="Times New Roman"/>
          <w:sz w:val="24"/>
          <w:szCs w:val="24"/>
        </w:rPr>
        <w:t xml:space="preserve">условий, предусмотренных настоящим соглашением, Заказчик вправе расторгнуть договор в одностороннем порядке. </w:t>
      </w:r>
    </w:p>
    <w:p w14:paraId="3F0D3B5B" w14:textId="77777777" w:rsidR="00D23779" w:rsidRPr="00D23779" w:rsidRDefault="00D23779" w:rsidP="00D23779">
      <w:pPr>
        <w:numPr>
          <w:ilvl w:val="0"/>
          <w:numId w:val="36"/>
        </w:numPr>
        <w:overflowPunct w:val="0"/>
        <w:spacing w:after="0" w:line="240" w:lineRule="auto"/>
        <w:ind w:left="709"/>
        <w:contextualSpacing/>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79AADA96" w14:textId="77777777"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D23779">
        <w:rPr>
          <w:rFonts w:ascii="Times New Roman" w:eastAsia="Times New Roman" w:hAnsi="Times New Roman" w:cs="Times New Roman"/>
          <w:sz w:val="24"/>
          <w:szCs w:val="24"/>
        </w:rPr>
        <w:t xml:space="preserve">      10. Настоящее соглашение составлено в двух экземплярах, имеющих равную юридическую силу, по одному для каждой из сторон. </w:t>
      </w:r>
    </w:p>
    <w:p w14:paraId="2A90A61A" w14:textId="77777777"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tbl>
      <w:tblPr>
        <w:tblpPr w:leftFromText="180" w:rightFromText="180" w:vertAnchor="text" w:horzAnchor="margin" w:tblpXSpec="center" w:tblpY="257"/>
        <w:tblW w:w="5115" w:type="pct"/>
        <w:tblLook w:val="01E0" w:firstRow="1" w:lastRow="1" w:firstColumn="1" w:lastColumn="1" w:noHBand="0" w:noVBand="0"/>
      </w:tblPr>
      <w:tblGrid>
        <w:gridCol w:w="9888"/>
        <w:gridCol w:w="222"/>
      </w:tblGrid>
      <w:tr w:rsidR="001A705D" w:rsidRPr="0080728B" w14:paraId="14FBF484" w14:textId="77777777" w:rsidTr="005A6DF1">
        <w:trPr>
          <w:trHeight w:val="83"/>
        </w:trPr>
        <w:tc>
          <w:tcPr>
            <w:tcW w:w="2615" w:type="pct"/>
          </w:tcPr>
          <w:tbl>
            <w:tblPr>
              <w:tblW w:w="9672" w:type="dxa"/>
              <w:tblLook w:val="00A0" w:firstRow="1" w:lastRow="0" w:firstColumn="1" w:lastColumn="0" w:noHBand="0" w:noVBand="0"/>
            </w:tblPr>
            <w:tblGrid>
              <w:gridCol w:w="4820"/>
              <w:gridCol w:w="4852"/>
            </w:tblGrid>
            <w:tr w:rsidR="00F319B1" w:rsidRPr="0055361D" w14:paraId="543BACB6" w14:textId="77777777" w:rsidTr="00D80CA3">
              <w:tc>
                <w:tcPr>
                  <w:tcW w:w="4820" w:type="dxa"/>
                </w:tcPr>
                <w:p w14:paraId="3D19B64E"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1E739C30"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F319B1" w:rsidRPr="0055361D" w14:paraId="6C2ECBCC" w14:textId="77777777" w:rsidTr="00D80CA3">
              <w:trPr>
                <w:trHeight w:val="649"/>
              </w:trPr>
              <w:tc>
                <w:tcPr>
                  <w:tcW w:w="4820" w:type="dxa"/>
                </w:tcPr>
                <w:p w14:paraId="105DA2B4"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73378C09" w14:textId="6228A2CF"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 xml:space="preserve">ИЦ «ЕвроСибЭнерго </w:t>
                  </w:r>
                  <w:r w:rsidRPr="0055361D">
                    <w:rPr>
                      <w:rFonts w:ascii="Times New Roman" w:eastAsia="Times New Roman" w:hAnsi="Times New Roman" w:cs="Times New Roman"/>
                      <w:sz w:val="22"/>
                      <w:szCs w:val="22"/>
                    </w:rPr>
                    <w:t>»</w:t>
                  </w:r>
                </w:p>
              </w:tc>
              <w:tc>
                <w:tcPr>
                  <w:tcW w:w="4852" w:type="dxa"/>
                </w:tcPr>
                <w:p w14:paraId="35041B66"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799BE1B5"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F319B1" w:rsidRPr="0055361D" w14:paraId="12F1E99B" w14:textId="77777777" w:rsidTr="00D80CA3">
              <w:trPr>
                <w:trHeight w:val="461"/>
              </w:trPr>
              <w:tc>
                <w:tcPr>
                  <w:tcW w:w="4820" w:type="dxa"/>
                  <w:vAlign w:val="bottom"/>
                </w:tcPr>
                <w:p w14:paraId="5A4D3271"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5E94F117"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F319B1" w:rsidRPr="0055361D" w14:paraId="551425FB" w14:textId="77777777" w:rsidTr="00D80CA3">
              <w:trPr>
                <w:trHeight w:val="205"/>
              </w:trPr>
              <w:tc>
                <w:tcPr>
                  <w:tcW w:w="4820" w:type="dxa"/>
                </w:tcPr>
                <w:p w14:paraId="659BA883"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1F9C9530" w14:textId="77777777" w:rsidR="00F319B1" w:rsidRPr="0055361D" w:rsidRDefault="00F319B1" w:rsidP="00D80CA3">
                  <w:pPr>
                    <w:framePr w:hSpace="180" w:wrap="around" w:vAnchor="text" w:hAnchor="margin" w:xAlign="center" w:y="257"/>
                    <w:spacing w:after="0" w:line="240" w:lineRule="auto"/>
                    <w:ind w:left="462" w:hanging="246"/>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0101FC55" w14:textId="77777777" w:rsidR="00F319B1" w:rsidRDefault="00F319B1" w:rsidP="00D80CA3">
            <w:pPr>
              <w:pStyle w:val="1"/>
              <w:keepNext w:val="0"/>
              <w:keepLines w:val="0"/>
              <w:widowControl w:val="0"/>
              <w:spacing w:before="0" w:after="120" w:line="264" w:lineRule="auto"/>
              <w:ind w:left="462" w:hanging="246"/>
              <w:rPr>
                <w:rFonts w:ascii="Times New Roman" w:eastAsiaTheme="minorEastAsia" w:hAnsi="Times New Roman" w:cs="Times New Roman"/>
                <w:b/>
                <w:i/>
                <w:color w:val="auto"/>
                <w:sz w:val="22"/>
                <w:szCs w:val="22"/>
              </w:rPr>
            </w:pPr>
          </w:p>
          <w:p w14:paraId="4439FCCE" w14:textId="77777777" w:rsidR="00F319B1" w:rsidRPr="00F319B1" w:rsidRDefault="00F319B1" w:rsidP="00D80CA3">
            <w:pPr>
              <w:ind w:left="462" w:hanging="246"/>
            </w:pPr>
          </w:p>
          <w:p w14:paraId="243F9B5B" w14:textId="44C6AE31" w:rsidR="001A705D" w:rsidRPr="0080728B" w:rsidRDefault="001A705D" w:rsidP="005A6DF1">
            <w:pPr>
              <w:widowControl w:val="0"/>
              <w:ind w:left="-567"/>
              <w:jc w:val="both"/>
              <w:rPr>
                <w:rFonts w:ascii="Times New Roman" w:hAnsi="Times New Roman" w:cs="Times New Roman"/>
                <w:b/>
                <w:sz w:val="22"/>
                <w:szCs w:val="22"/>
              </w:rPr>
            </w:pPr>
          </w:p>
        </w:tc>
        <w:tc>
          <w:tcPr>
            <w:tcW w:w="2385" w:type="pct"/>
          </w:tcPr>
          <w:p w14:paraId="2D970087" w14:textId="76A8CCD3" w:rsidR="001A705D" w:rsidRPr="0080728B" w:rsidRDefault="001A705D" w:rsidP="005A6DF1">
            <w:pPr>
              <w:widowControl w:val="0"/>
              <w:jc w:val="both"/>
              <w:rPr>
                <w:rFonts w:ascii="Times New Roman" w:hAnsi="Times New Roman" w:cs="Times New Roman"/>
                <w:b/>
                <w:sz w:val="22"/>
                <w:szCs w:val="22"/>
              </w:rPr>
            </w:pPr>
          </w:p>
        </w:tc>
      </w:tr>
    </w:tbl>
    <w:p w14:paraId="0A4105CC" w14:textId="77777777"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7B88081F" w14:textId="77777777"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2CAC8320" w14:textId="77777777"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712F31D2" w14:textId="77777777" w:rsid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584924D5" w14:textId="5CD3E9C1" w:rsidR="00D23779" w:rsidRPr="00D23779" w:rsidRDefault="00D23779" w:rsidP="00D2377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79164DD7" w14:textId="75585559" w:rsidR="00850C22" w:rsidRPr="002E0AF4" w:rsidRDefault="00D23779" w:rsidP="00D23779">
      <w:pPr>
        <w:widowControl w:val="0"/>
        <w:ind w:firstLine="6804"/>
        <w:jc w:val="center"/>
        <w:outlineLvl w:val="0"/>
        <w:rPr>
          <w:rFonts w:ascii="Times New Roman" w:eastAsiaTheme="majorEastAsia" w:hAnsi="Times New Roman" w:cs="Times New Roman"/>
          <w:b/>
          <w:i/>
          <w:sz w:val="22"/>
          <w:szCs w:val="22"/>
        </w:rPr>
      </w:pPr>
      <w:r w:rsidRPr="002E0AF4">
        <w:rPr>
          <w:rFonts w:ascii="Times New Roman" w:eastAsiaTheme="majorEastAsia" w:hAnsi="Times New Roman" w:cs="Times New Roman"/>
          <w:b/>
          <w:i/>
          <w:sz w:val="22"/>
          <w:szCs w:val="22"/>
        </w:rPr>
        <w:lastRenderedPageBreak/>
        <w:t>Приложение</w:t>
      </w:r>
      <w:r w:rsidRPr="002E0AF4">
        <w:rPr>
          <w:rFonts w:ascii="Times New Roman" w:eastAsiaTheme="majorEastAsia" w:hAnsi="Times New Roman" w:cs="Times New Roman"/>
          <w:color w:val="365F91" w:themeColor="accent1" w:themeShade="BF"/>
          <w:sz w:val="22"/>
          <w:szCs w:val="22"/>
        </w:rPr>
        <w:t xml:space="preserve"> </w:t>
      </w:r>
      <w:r w:rsidRPr="002E0AF4">
        <w:rPr>
          <w:rFonts w:ascii="Times New Roman" w:eastAsiaTheme="majorEastAsia" w:hAnsi="Times New Roman" w:cs="Times New Roman"/>
          <w:b/>
          <w:i/>
          <w:sz w:val="22"/>
          <w:szCs w:val="22"/>
        </w:rPr>
        <w:t>№ </w:t>
      </w:r>
      <w:r w:rsidR="009A0C84">
        <w:rPr>
          <w:rFonts w:ascii="Times New Roman" w:eastAsiaTheme="majorEastAsia" w:hAnsi="Times New Roman" w:cs="Times New Roman"/>
          <w:b/>
          <w:i/>
          <w:sz w:val="22"/>
          <w:szCs w:val="22"/>
        </w:rPr>
        <w:t>11</w:t>
      </w:r>
    </w:p>
    <w:p w14:paraId="0F0ABF46" w14:textId="77777777" w:rsidR="00D80CA3" w:rsidRDefault="00D80CA3" w:rsidP="002E0AF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СОГЛАШЕНИЕ</w:t>
      </w:r>
    </w:p>
    <w:p w14:paraId="68D07AD6" w14:textId="55288888" w:rsidR="002E0AF4" w:rsidRPr="002E0AF4" w:rsidRDefault="002E0AF4" w:rsidP="002E0AF4">
      <w:pPr>
        <w:spacing w:after="0" w:line="240" w:lineRule="auto"/>
        <w:jc w:val="center"/>
        <w:rPr>
          <w:rFonts w:ascii="Times New Roman" w:eastAsia="Times New Roman" w:hAnsi="Times New Roman" w:cs="Times New Roman"/>
          <w:b/>
          <w:bCs/>
          <w:sz w:val="24"/>
          <w:szCs w:val="24"/>
        </w:rPr>
      </w:pPr>
      <w:r w:rsidRPr="002E0AF4">
        <w:rPr>
          <w:rFonts w:ascii="Times New Roman" w:eastAsia="Times New Roman" w:hAnsi="Times New Roman" w:cs="Times New Roman"/>
          <w:b/>
          <w:bCs/>
          <w:sz w:val="24"/>
          <w:szCs w:val="24"/>
        </w:rPr>
        <w:t xml:space="preserve">Об обязательствах обеспечения средствами индивидуальной </w:t>
      </w:r>
    </w:p>
    <w:p w14:paraId="21054946" w14:textId="755F37AF" w:rsidR="002E0AF4" w:rsidRDefault="002E0AF4" w:rsidP="002E0AF4">
      <w:pPr>
        <w:spacing w:after="0" w:line="240" w:lineRule="auto"/>
        <w:jc w:val="center"/>
        <w:rPr>
          <w:rFonts w:ascii="Times New Roman" w:eastAsia="Times New Roman" w:hAnsi="Times New Roman" w:cs="Times New Roman"/>
          <w:b/>
          <w:bCs/>
          <w:sz w:val="24"/>
          <w:szCs w:val="24"/>
        </w:rPr>
      </w:pPr>
      <w:r w:rsidRPr="002E0AF4">
        <w:rPr>
          <w:rFonts w:ascii="Times New Roman" w:eastAsia="Times New Roman" w:hAnsi="Times New Roman" w:cs="Times New Roman"/>
          <w:b/>
          <w:bCs/>
          <w:sz w:val="24"/>
          <w:szCs w:val="24"/>
        </w:rPr>
        <w:t>защиты сотрудни</w:t>
      </w:r>
      <w:r w:rsidR="00D80CA3">
        <w:rPr>
          <w:rFonts w:ascii="Times New Roman" w:eastAsia="Times New Roman" w:hAnsi="Times New Roman" w:cs="Times New Roman"/>
          <w:b/>
          <w:bCs/>
          <w:sz w:val="24"/>
          <w:szCs w:val="24"/>
        </w:rPr>
        <w:t>ками организаций-контрагентов</w:t>
      </w:r>
    </w:p>
    <w:p w14:paraId="2C3399AE" w14:textId="77777777" w:rsidR="00850C22" w:rsidRDefault="00850C22" w:rsidP="002E0AF4">
      <w:pPr>
        <w:spacing w:after="0" w:line="240" w:lineRule="auto"/>
        <w:jc w:val="center"/>
        <w:rPr>
          <w:rFonts w:ascii="Times New Roman" w:eastAsia="Times New Roman" w:hAnsi="Times New Roman" w:cs="Times New Roman"/>
          <w:b/>
          <w:bCs/>
          <w:sz w:val="24"/>
          <w:szCs w:val="24"/>
        </w:rPr>
      </w:pPr>
    </w:p>
    <w:p w14:paraId="310D1316" w14:textId="77777777" w:rsidR="00850C22" w:rsidRDefault="00850C22" w:rsidP="002E0AF4">
      <w:pPr>
        <w:spacing w:after="0" w:line="240" w:lineRule="auto"/>
        <w:jc w:val="center"/>
        <w:rPr>
          <w:rFonts w:ascii="Times New Roman" w:eastAsia="Times New Roman" w:hAnsi="Times New Roman" w:cs="Times New Roman"/>
          <w:b/>
          <w:bCs/>
          <w:sz w:val="24"/>
          <w:szCs w:val="24"/>
        </w:rPr>
      </w:pPr>
    </w:p>
    <w:p w14:paraId="2F7C6ECF" w14:textId="77777777" w:rsidR="002E0AF4" w:rsidRPr="002E0AF4" w:rsidRDefault="002E0AF4" w:rsidP="00850C22">
      <w:pPr>
        <w:spacing w:after="0" w:line="240" w:lineRule="auto"/>
        <w:rPr>
          <w:rFonts w:ascii="Times New Roman" w:eastAsia="Times New Roman" w:hAnsi="Times New Roman" w:cs="Times New Roman"/>
          <w:sz w:val="24"/>
          <w:szCs w:val="24"/>
        </w:rPr>
      </w:pPr>
    </w:p>
    <w:p w14:paraId="25A9C128" w14:textId="1C1FC473" w:rsidR="00850C22" w:rsidRDefault="002E0AF4" w:rsidP="002E0AF4">
      <w:pPr>
        <w:spacing w:after="0" w:line="240" w:lineRule="auto"/>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г. </w:t>
      </w:r>
      <w:r w:rsidR="00F319B1">
        <w:rPr>
          <w:rFonts w:ascii="Times New Roman" w:eastAsia="Times New Roman" w:hAnsi="Times New Roman" w:cs="Times New Roman"/>
          <w:sz w:val="24"/>
          <w:szCs w:val="24"/>
        </w:rPr>
        <w:t>Иркутск</w:t>
      </w:r>
      <w:r w:rsidRPr="002E0AF4">
        <w:rPr>
          <w:rFonts w:ascii="Times New Roman" w:eastAsia="Times New Roman" w:hAnsi="Times New Roman" w:cs="Times New Roman"/>
          <w:sz w:val="24"/>
          <w:szCs w:val="24"/>
        </w:rPr>
        <w:tab/>
      </w:r>
      <w:r w:rsidRPr="002E0AF4">
        <w:rPr>
          <w:rFonts w:ascii="Times New Roman" w:eastAsia="Times New Roman" w:hAnsi="Times New Roman" w:cs="Times New Roman"/>
          <w:sz w:val="24"/>
          <w:szCs w:val="24"/>
        </w:rPr>
        <w:tab/>
      </w:r>
      <w:r w:rsidRPr="002E0AF4">
        <w:rPr>
          <w:rFonts w:ascii="Times New Roman" w:eastAsia="Times New Roman" w:hAnsi="Times New Roman" w:cs="Times New Roman"/>
          <w:sz w:val="24"/>
          <w:szCs w:val="24"/>
        </w:rPr>
        <w:tab/>
      </w:r>
      <w:r w:rsidRPr="002E0AF4">
        <w:rPr>
          <w:rFonts w:ascii="Times New Roman" w:eastAsia="Times New Roman" w:hAnsi="Times New Roman" w:cs="Times New Roman"/>
          <w:sz w:val="24"/>
          <w:szCs w:val="24"/>
        </w:rPr>
        <w:tab/>
        <w:t xml:space="preserve">                </w:t>
      </w:r>
      <w:r w:rsidR="00F319B1">
        <w:rPr>
          <w:rFonts w:ascii="Times New Roman" w:eastAsia="Times New Roman" w:hAnsi="Times New Roman" w:cs="Times New Roman"/>
          <w:sz w:val="24"/>
          <w:szCs w:val="24"/>
        </w:rPr>
        <w:t xml:space="preserve">                         </w:t>
      </w:r>
      <w:proofErr w:type="gramStart"/>
      <w:r w:rsidR="00F319B1">
        <w:rPr>
          <w:rFonts w:ascii="Times New Roman" w:eastAsia="Times New Roman" w:hAnsi="Times New Roman" w:cs="Times New Roman"/>
          <w:sz w:val="24"/>
          <w:szCs w:val="24"/>
        </w:rPr>
        <w:t xml:space="preserve">   «</w:t>
      </w:r>
      <w:proofErr w:type="gramEnd"/>
      <w:r w:rsidR="00F319B1">
        <w:rPr>
          <w:rFonts w:ascii="Times New Roman" w:eastAsia="Times New Roman" w:hAnsi="Times New Roman" w:cs="Times New Roman"/>
          <w:sz w:val="24"/>
          <w:szCs w:val="24"/>
        </w:rPr>
        <w:t>_____</w:t>
      </w:r>
      <w:r>
        <w:rPr>
          <w:rFonts w:ascii="Times New Roman" w:eastAsia="Times New Roman" w:hAnsi="Times New Roman" w:cs="Times New Roman"/>
          <w:sz w:val="24"/>
          <w:szCs w:val="24"/>
        </w:rPr>
        <w:t>»</w:t>
      </w:r>
      <w:r w:rsidR="00F319B1">
        <w:rPr>
          <w:rFonts w:ascii="Times New Roman" w:eastAsia="Times New Roman" w:hAnsi="Times New Roman" w:cs="Times New Roman"/>
          <w:sz w:val="24"/>
          <w:szCs w:val="24"/>
        </w:rPr>
        <w:t>___________</w:t>
      </w:r>
      <w:r w:rsidR="001A705D">
        <w:rPr>
          <w:rFonts w:ascii="Times New Roman" w:eastAsia="Times New Roman" w:hAnsi="Times New Roman" w:cs="Times New Roman"/>
          <w:sz w:val="24"/>
          <w:szCs w:val="24"/>
        </w:rPr>
        <w:t>202</w:t>
      </w:r>
      <w:r w:rsidR="004B7BE8">
        <w:rPr>
          <w:rFonts w:ascii="Times New Roman" w:eastAsia="Times New Roman" w:hAnsi="Times New Roman" w:cs="Times New Roman"/>
          <w:sz w:val="24"/>
          <w:szCs w:val="24"/>
        </w:rPr>
        <w:t>2</w:t>
      </w:r>
      <w:r w:rsidRPr="002E0AF4">
        <w:rPr>
          <w:rFonts w:ascii="Times New Roman" w:eastAsia="Times New Roman" w:hAnsi="Times New Roman" w:cs="Times New Roman"/>
          <w:sz w:val="24"/>
          <w:szCs w:val="24"/>
        </w:rPr>
        <w:t xml:space="preserve"> г.</w:t>
      </w:r>
    </w:p>
    <w:p w14:paraId="529B7610" w14:textId="77777777" w:rsidR="00850C22" w:rsidRPr="002E0AF4" w:rsidRDefault="00850C22" w:rsidP="002E0AF4">
      <w:pPr>
        <w:spacing w:after="0" w:line="240" w:lineRule="auto"/>
        <w:rPr>
          <w:rFonts w:ascii="Times New Roman" w:eastAsia="Times New Roman" w:hAnsi="Times New Roman" w:cs="Times New Roman"/>
          <w:sz w:val="24"/>
          <w:szCs w:val="24"/>
        </w:rPr>
      </w:pPr>
    </w:p>
    <w:p w14:paraId="3085C5E8" w14:textId="77777777" w:rsidR="002E0AF4" w:rsidRPr="002E0AF4" w:rsidRDefault="002E0AF4" w:rsidP="002E0AF4">
      <w:pPr>
        <w:spacing w:after="0" w:line="240" w:lineRule="auto"/>
        <w:rPr>
          <w:rFonts w:ascii="Times New Roman" w:eastAsia="Times New Roman" w:hAnsi="Times New Roman" w:cs="Times New Roman"/>
          <w:sz w:val="24"/>
          <w:szCs w:val="24"/>
        </w:rPr>
      </w:pPr>
    </w:p>
    <w:p w14:paraId="3C1480F5" w14:textId="77777777" w:rsidR="00F319B1" w:rsidRPr="0080728B" w:rsidRDefault="00F319B1" w:rsidP="00F319B1">
      <w:pPr>
        <w:pStyle w:val="a6"/>
        <w:widowControl w:val="0"/>
        <w:jc w:val="left"/>
        <w:rPr>
          <w:rFonts w:ascii="Times New Roman" w:hAnsi="Times New Roman" w:cs="Times New Roman"/>
          <w:b/>
          <w:sz w:val="22"/>
          <w:szCs w:val="22"/>
        </w:rPr>
      </w:pPr>
    </w:p>
    <w:p w14:paraId="79A3FBC9" w14:textId="05961DEA" w:rsidR="00F319B1" w:rsidRP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F319B1">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F319B1">
        <w:rPr>
          <w:rFonts w:ascii="Times New Roman" w:hAnsi="Times New Roman" w:cs="Times New Roman"/>
          <w:b/>
          <w:bCs/>
          <w:sz w:val="22"/>
          <w:szCs w:val="22"/>
        </w:rPr>
        <w:t>»)</w:t>
      </w:r>
      <w:r w:rsidRPr="00F319B1">
        <w:rPr>
          <w:rFonts w:ascii="Times New Roman" w:hAnsi="Times New Roman" w:cs="Times New Roman"/>
          <w:b/>
          <w:sz w:val="22"/>
          <w:szCs w:val="22"/>
        </w:rPr>
        <w:t xml:space="preserve">, </w:t>
      </w:r>
      <w:r w:rsidRPr="00F319B1">
        <w:rPr>
          <w:rFonts w:ascii="Times New Roman" w:hAnsi="Times New Roman" w:cs="Times New Roman"/>
          <w:sz w:val="22"/>
          <w:szCs w:val="22"/>
        </w:rPr>
        <w:t xml:space="preserve">именуемое в дальнейшем «Заказчик», </w:t>
      </w:r>
      <w:r w:rsidRPr="00F319B1">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F319B1">
        <w:rPr>
          <w:rFonts w:ascii="Times New Roman" w:hAnsi="Times New Roman" w:cs="Times New Roman"/>
          <w:sz w:val="22"/>
          <w:szCs w:val="22"/>
        </w:rPr>
        <w:t xml:space="preserve"> с одной стороны, и </w:t>
      </w:r>
    </w:p>
    <w:p w14:paraId="22FF447C" w14:textId="77777777" w:rsid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sz w:val="22"/>
          <w:szCs w:val="22"/>
        </w:rPr>
        <w:t>_______________________________________________, именуемое в дальнейшем «</w:t>
      </w:r>
      <w:r w:rsidRPr="00F319B1">
        <w:rPr>
          <w:rFonts w:ascii="Times New Roman" w:hAnsi="Times New Roman" w:cs="Times New Roman"/>
          <w:b/>
          <w:sz w:val="22"/>
          <w:szCs w:val="22"/>
        </w:rPr>
        <w:t>Подрядчик</w:t>
      </w:r>
      <w:r w:rsidRPr="00F319B1">
        <w:rPr>
          <w:rFonts w:ascii="Times New Roman" w:hAnsi="Times New Roman" w:cs="Times New Roman"/>
          <w:sz w:val="22"/>
          <w:szCs w:val="22"/>
        </w:rPr>
        <w:t xml:space="preserve">», в лице______________________________________________________, действующего на основании ______________________, с другой стороны, </w:t>
      </w:r>
    </w:p>
    <w:p w14:paraId="626D33E4" w14:textId="1714B757" w:rsidR="002E0AF4" w:rsidRPr="002E0AF4" w:rsidRDefault="002E0AF4" w:rsidP="002E0AF4">
      <w:pPr>
        <w:spacing w:after="0" w:line="240" w:lineRule="auto"/>
        <w:ind w:firstLine="567"/>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вместе и по отдельности, именуемые в дальнейшем «Стороны» или «Сторона», заключили настоящее соглаш</w:t>
      </w:r>
      <w:r w:rsidR="008028F0">
        <w:rPr>
          <w:rFonts w:ascii="Times New Roman" w:eastAsia="Times New Roman" w:hAnsi="Times New Roman" w:cs="Times New Roman"/>
          <w:sz w:val="24"/>
          <w:szCs w:val="24"/>
        </w:rPr>
        <w:t xml:space="preserve">ение к договору </w:t>
      </w:r>
      <w:r w:rsidR="00C84FA2">
        <w:rPr>
          <w:rFonts w:ascii="Times New Roman" w:eastAsia="Times New Roman" w:hAnsi="Times New Roman" w:cs="Times New Roman"/>
          <w:sz w:val="24"/>
          <w:szCs w:val="24"/>
        </w:rPr>
        <w:t>№ ДКС/415/01/21</w:t>
      </w:r>
      <w:r w:rsidR="00FE6169">
        <w:rPr>
          <w:rFonts w:ascii="Times New Roman" w:eastAsia="Times New Roman" w:hAnsi="Times New Roman" w:cs="Times New Roman"/>
          <w:sz w:val="24"/>
          <w:szCs w:val="24"/>
        </w:rPr>
        <w:t>-ПИР</w:t>
      </w:r>
      <w:r w:rsidR="00DC2F5D">
        <w:rPr>
          <w:rFonts w:ascii="Times New Roman" w:eastAsia="Times New Roman" w:hAnsi="Times New Roman" w:cs="Times New Roman"/>
          <w:sz w:val="24"/>
          <w:szCs w:val="24"/>
        </w:rPr>
        <w:t>2</w:t>
      </w:r>
      <w:r w:rsidR="00D80CA3">
        <w:rPr>
          <w:rFonts w:ascii="Times New Roman" w:eastAsia="Times New Roman" w:hAnsi="Times New Roman" w:cs="Times New Roman"/>
          <w:sz w:val="24"/>
          <w:szCs w:val="24"/>
        </w:rPr>
        <w:t xml:space="preserve"> от «_</w:t>
      </w:r>
      <w:proofErr w:type="gramStart"/>
      <w:r w:rsidR="00D80CA3">
        <w:rPr>
          <w:rFonts w:ascii="Times New Roman" w:eastAsia="Times New Roman" w:hAnsi="Times New Roman" w:cs="Times New Roman"/>
          <w:sz w:val="24"/>
          <w:szCs w:val="24"/>
        </w:rPr>
        <w:t>_»_</w:t>
      </w:r>
      <w:proofErr w:type="gramEnd"/>
      <w:r w:rsidR="00D80CA3">
        <w:rPr>
          <w:rFonts w:ascii="Times New Roman" w:eastAsia="Times New Roman" w:hAnsi="Times New Roman" w:cs="Times New Roman"/>
          <w:sz w:val="24"/>
          <w:szCs w:val="24"/>
        </w:rPr>
        <w:t>_________</w:t>
      </w:r>
      <w:r w:rsidR="00C84FA2">
        <w:rPr>
          <w:rFonts w:ascii="Times New Roman" w:eastAsia="Times New Roman" w:hAnsi="Times New Roman" w:cs="Times New Roman"/>
          <w:sz w:val="24"/>
          <w:szCs w:val="24"/>
        </w:rPr>
        <w:t xml:space="preserve">г.   </w:t>
      </w:r>
      <w:r w:rsidR="001A705D" w:rsidRPr="002E0AF4">
        <w:rPr>
          <w:rFonts w:ascii="Times New Roman" w:eastAsia="Times New Roman" w:hAnsi="Times New Roman" w:cs="Times New Roman"/>
          <w:sz w:val="24"/>
          <w:szCs w:val="24"/>
        </w:rPr>
        <w:t>о</w:t>
      </w:r>
      <w:r w:rsidRPr="002E0AF4">
        <w:rPr>
          <w:rFonts w:ascii="Times New Roman" w:eastAsia="Times New Roman" w:hAnsi="Times New Roman" w:cs="Times New Roman"/>
          <w:sz w:val="24"/>
          <w:szCs w:val="24"/>
        </w:rPr>
        <w:t xml:space="preserve"> нижеследующем:</w:t>
      </w:r>
    </w:p>
    <w:p w14:paraId="126C95A3" w14:textId="77777777" w:rsidR="002E0AF4" w:rsidRPr="002E0AF4" w:rsidRDefault="002E0AF4" w:rsidP="002E0AF4">
      <w:pPr>
        <w:spacing w:after="0" w:line="240" w:lineRule="auto"/>
        <w:jc w:val="both"/>
        <w:rPr>
          <w:rFonts w:ascii="Times New Roman" w:eastAsia="Times New Roman" w:hAnsi="Times New Roman" w:cs="Times New Roman"/>
          <w:sz w:val="24"/>
          <w:szCs w:val="24"/>
        </w:rPr>
      </w:pPr>
    </w:p>
    <w:p w14:paraId="6AB53F97"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1.</w:t>
      </w:r>
      <w:r w:rsidRPr="002E0AF4">
        <w:rPr>
          <w:rFonts w:ascii="Times New Roman" w:eastAsia="Times New Roman" w:hAnsi="Times New Roman" w:cs="Times New Roman"/>
          <w:sz w:val="24"/>
          <w:szCs w:val="24"/>
        </w:rPr>
        <w:tab/>
        <w:t>При исполнении своих обязательств по договору, Подрядчик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предприятие Заказчика следующими средствами индивидуальной защиты:</w:t>
      </w:r>
    </w:p>
    <w:p w14:paraId="46557898"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580038E8"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 Ботинки кожаные/Сапоги кожаные с защитным </w:t>
      </w:r>
      <w:proofErr w:type="spellStart"/>
      <w:r w:rsidRPr="002E0AF4">
        <w:rPr>
          <w:rFonts w:ascii="Times New Roman" w:eastAsia="Times New Roman" w:hAnsi="Times New Roman" w:cs="Times New Roman"/>
          <w:sz w:val="24"/>
          <w:szCs w:val="24"/>
        </w:rPr>
        <w:t>подноском</w:t>
      </w:r>
      <w:proofErr w:type="spellEnd"/>
      <w:r w:rsidRPr="002E0AF4">
        <w:rPr>
          <w:rFonts w:ascii="Times New Roman" w:eastAsia="Times New Roman" w:hAnsi="Times New Roman" w:cs="Times New Roman"/>
          <w:sz w:val="24"/>
          <w:szCs w:val="24"/>
        </w:rPr>
        <w:t>;</w:t>
      </w:r>
    </w:p>
    <w:p w14:paraId="1B940662"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Каска защитная с подбородочным ремнем;</w:t>
      </w:r>
    </w:p>
    <w:p w14:paraId="18C598DF"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 Наушники </w:t>
      </w:r>
      <w:proofErr w:type="spellStart"/>
      <w:r w:rsidRPr="002E0AF4">
        <w:rPr>
          <w:rFonts w:ascii="Times New Roman" w:eastAsia="Times New Roman" w:hAnsi="Times New Roman" w:cs="Times New Roman"/>
          <w:sz w:val="24"/>
          <w:szCs w:val="24"/>
        </w:rPr>
        <w:t>противошумные</w:t>
      </w:r>
      <w:proofErr w:type="spellEnd"/>
      <w:r w:rsidRPr="002E0AF4">
        <w:rPr>
          <w:rFonts w:ascii="Times New Roman" w:eastAsia="Times New Roman" w:hAnsi="Times New Roman" w:cs="Times New Roman"/>
          <w:sz w:val="24"/>
          <w:szCs w:val="24"/>
        </w:rPr>
        <w:t xml:space="preserve"> или Вкладыши </w:t>
      </w:r>
      <w:proofErr w:type="spellStart"/>
      <w:r w:rsidRPr="002E0AF4">
        <w:rPr>
          <w:rFonts w:ascii="Times New Roman" w:eastAsia="Times New Roman" w:hAnsi="Times New Roman" w:cs="Times New Roman"/>
          <w:sz w:val="24"/>
          <w:szCs w:val="24"/>
        </w:rPr>
        <w:t>противошумные</w:t>
      </w:r>
      <w:proofErr w:type="spellEnd"/>
      <w:r w:rsidRPr="002E0AF4">
        <w:rPr>
          <w:rFonts w:ascii="Times New Roman" w:eastAsia="Times New Roman" w:hAnsi="Times New Roman" w:cs="Times New Roman"/>
          <w:sz w:val="24"/>
          <w:szCs w:val="24"/>
        </w:rPr>
        <w:t>;</w:t>
      </w:r>
    </w:p>
    <w:p w14:paraId="6F86707C"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Перчатки с полимерным покрытием;</w:t>
      </w:r>
    </w:p>
    <w:p w14:paraId="13963E35"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Жилет сигнальный 2 класса защиты;</w:t>
      </w:r>
    </w:p>
    <w:p w14:paraId="05DD4628"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Очки защитные.</w:t>
      </w:r>
    </w:p>
    <w:p w14:paraId="14D92A46"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2. При выполнении работ, оказании услуг сотрудниками Подрядчика, имеющих специфические риски (</w:t>
      </w:r>
      <w:proofErr w:type="spellStart"/>
      <w:r w:rsidRPr="002E0AF4">
        <w:rPr>
          <w:rFonts w:ascii="Times New Roman" w:eastAsia="Times New Roman" w:hAnsi="Times New Roman" w:cs="Times New Roman"/>
          <w:sz w:val="24"/>
          <w:szCs w:val="24"/>
        </w:rPr>
        <w:t>электродуга</w:t>
      </w:r>
      <w:proofErr w:type="spellEnd"/>
      <w:r w:rsidRPr="002E0AF4">
        <w:rPr>
          <w:rFonts w:ascii="Times New Roman" w:eastAsia="Times New Roman" w:hAnsi="Times New Roman" w:cs="Times New Roman"/>
          <w:sz w:val="24"/>
          <w:szCs w:val="24"/>
        </w:rPr>
        <w:t>, запыленность, контакт с опасными химическими веществами и т. д.), Подрядчик обязуется обеспечить каждого своего сотрудника соответствующими средствами индивидуальной защиты.</w:t>
      </w:r>
    </w:p>
    <w:p w14:paraId="6A378CAE"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3. В период действия эпидемиологических ограничений, связанных с распространением </w:t>
      </w:r>
      <w:proofErr w:type="spellStart"/>
      <w:r w:rsidRPr="002E0AF4">
        <w:rPr>
          <w:rFonts w:ascii="Times New Roman" w:eastAsia="Times New Roman" w:hAnsi="Times New Roman" w:cs="Times New Roman"/>
          <w:sz w:val="24"/>
          <w:szCs w:val="24"/>
        </w:rPr>
        <w:t>коронавирусной</w:t>
      </w:r>
      <w:proofErr w:type="spellEnd"/>
      <w:r w:rsidRPr="002E0AF4">
        <w:rPr>
          <w:rFonts w:ascii="Times New Roman" w:eastAsia="Times New Roman" w:hAnsi="Times New Roman" w:cs="Times New Roman"/>
          <w:sz w:val="24"/>
          <w:szCs w:val="24"/>
        </w:rPr>
        <w:t xml:space="preserve"> инфекции (COVID-19) Подрядчик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01CD376"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-Маска медицинская из расчета 1 шт. на каждые 2 часа пребывания на предприятии (или респиратор не ниже FFP2 из расчета 1 шт. на смену);</w:t>
      </w:r>
    </w:p>
    <w:p w14:paraId="1CE9576C"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-Перчатки </w:t>
      </w:r>
      <w:proofErr w:type="spellStart"/>
      <w:r w:rsidRPr="002E0AF4">
        <w:rPr>
          <w:rFonts w:ascii="Times New Roman" w:eastAsia="Times New Roman" w:hAnsi="Times New Roman" w:cs="Times New Roman"/>
          <w:sz w:val="24"/>
          <w:szCs w:val="24"/>
        </w:rPr>
        <w:t>нитриловые</w:t>
      </w:r>
      <w:proofErr w:type="spellEnd"/>
      <w:r w:rsidRPr="002E0AF4">
        <w:rPr>
          <w:rFonts w:ascii="Times New Roman" w:eastAsia="Times New Roman" w:hAnsi="Times New Roman" w:cs="Times New Roman"/>
          <w:sz w:val="24"/>
          <w:szCs w:val="24"/>
        </w:rPr>
        <w:t xml:space="preserve"> одноразовые из расчета 2 шт. на смену;</w:t>
      </w:r>
    </w:p>
    <w:p w14:paraId="3ECB7FF5"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w:t>
      </w:r>
      <w:proofErr w:type="spellStart"/>
      <w:r w:rsidRPr="002E0AF4">
        <w:rPr>
          <w:rFonts w:ascii="Times New Roman" w:eastAsia="Times New Roman" w:hAnsi="Times New Roman" w:cs="Times New Roman"/>
          <w:sz w:val="24"/>
          <w:szCs w:val="24"/>
        </w:rPr>
        <w:t>Санитайзер</w:t>
      </w:r>
      <w:proofErr w:type="spellEnd"/>
      <w:r w:rsidRPr="002E0AF4">
        <w:rPr>
          <w:rFonts w:ascii="Times New Roman" w:eastAsia="Times New Roman" w:hAnsi="Times New Roman" w:cs="Times New Roman"/>
          <w:sz w:val="24"/>
          <w:szCs w:val="24"/>
        </w:rPr>
        <w:t xml:space="preserve"> для рук из расчета 15 мл на смену.</w:t>
      </w:r>
    </w:p>
    <w:p w14:paraId="1FF8BCE9"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lastRenderedPageBreak/>
        <w:t>4. Сотрудники Подрядчика, не применяющие выданные им СИЗ, необходимые при нахождении в производственных помещениях и на открытых площадках предприятия Заказчика, должны удаляться с территории предприятия Заказчика до устранения этого нарушения.</w:t>
      </w:r>
    </w:p>
    <w:p w14:paraId="2474077F"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5.</w:t>
      </w:r>
      <w:r w:rsidRPr="002E0AF4">
        <w:rPr>
          <w:rFonts w:ascii="Times New Roman" w:eastAsia="Times New Roman" w:hAnsi="Times New Roman" w:cs="Times New Roman"/>
          <w:sz w:val="24"/>
          <w:szCs w:val="24"/>
        </w:rPr>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1250463E" w14:textId="0909BCFF"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w:t>
      </w:r>
      <w:r w:rsidR="00D4754E">
        <w:rPr>
          <w:rFonts w:ascii="Times New Roman" w:eastAsia="Times New Roman" w:hAnsi="Times New Roman" w:cs="Times New Roman"/>
          <w:sz w:val="24"/>
          <w:szCs w:val="24"/>
        </w:rPr>
        <w:t>м в соответствии с приложением 12</w:t>
      </w:r>
      <w:r w:rsidRPr="002E0AF4">
        <w:rPr>
          <w:rFonts w:ascii="Times New Roman" w:eastAsia="Times New Roman" w:hAnsi="Times New Roman" w:cs="Times New Roman"/>
          <w:sz w:val="24"/>
          <w:szCs w:val="24"/>
        </w:rPr>
        <w:t xml:space="preserve"> СТП 011.517.081-2015 Система управления охраной труда. Основные положения. </w:t>
      </w:r>
    </w:p>
    <w:p w14:paraId="2CA3675B"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7.</w:t>
      </w:r>
      <w:r w:rsidRPr="002E0AF4">
        <w:rPr>
          <w:rFonts w:ascii="Times New Roman" w:eastAsia="Times New Roman" w:hAnsi="Times New Roman" w:cs="Times New Roman"/>
          <w:sz w:val="24"/>
          <w:szCs w:val="24"/>
        </w:rPr>
        <w:tab/>
        <w:t xml:space="preserve">Заказчик вправе (но не обязан) взыскать с Подрядчика штраф за каждый случай нарушения. </w:t>
      </w:r>
    </w:p>
    <w:p w14:paraId="13C0D5B1"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8.</w:t>
      </w:r>
      <w:r w:rsidRPr="002E0AF4">
        <w:rPr>
          <w:rFonts w:ascii="Times New Roman" w:eastAsia="Times New Roman" w:hAnsi="Times New Roman" w:cs="Times New Roman"/>
          <w:sz w:val="24"/>
          <w:szCs w:val="24"/>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7D2B3A7"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9.</w:t>
      </w:r>
      <w:r w:rsidRPr="002E0AF4">
        <w:rPr>
          <w:rFonts w:ascii="Times New Roman" w:eastAsia="Times New Roman" w:hAnsi="Times New Roman" w:cs="Times New Roman"/>
          <w:sz w:val="24"/>
          <w:szCs w:val="24"/>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1942EB08"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10.</w:t>
      </w:r>
      <w:r w:rsidRPr="002E0AF4">
        <w:rPr>
          <w:rFonts w:ascii="Times New Roman" w:eastAsia="Times New Roman" w:hAnsi="Times New Roman" w:cs="Times New Roman"/>
          <w:sz w:val="24"/>
          <w:szCs w:val="24"/>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373F51D2" w14:textId="77777777" w:rsidR="002E0AF4" w:rsidRPr="002E0AF4" w:rsidRDefault="002E0AF4" w:rsidP="002E0AF4">
      <w:pPr>
        <w:spacing w:after="0" w:line="240" w:lineRule="auto"/>
        <w:ind w:firstLine="540"/>
        <w:jc w:val="both"/>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11.</w:t>
      </w:r>
      <w:r w:rsidRPr="002E0AF4">
        <w:rPr>
          <w:rFonts w:ascii="Times New Roman" w:eastAsia="Times New Roman" w:hAnsi="Times New Roman" w:cs="Times New Roman"/>
          <w:sz w:val="24"/>
          <w:szCs w:val="24"/>
        </w:rPr>
        <w:tab/>
        <w:t>В случае нарушения обязательств Подрядчиком,</w:t>
      </w:r>
      <w:r w:rsidRPr="002E0AF4">
        <w:rPr>
          <w:rFonts w:ascii="Times New Roman" w:eastAsia="Times New Roman" w:hAnsi="Times New Roman" w:cs="Times New Roman"/>
          <w:color w:val="FF0000"/>
          <w:sz w:val="24"/>
          <w:szCs w:val="24"/>
        </w:rPr>
        <w:t xml:space="preserve"> </w:t>
      </w:r>
      <w:r w:rsidRPr="002E0AF4">
        <w:rPr>
          <w:rFonts w:ascii="Times New Roman" w:eastAsia="Times New Roman" w:hAnsi="Times New Roman" w:cs="Times New Roman"/>
          <w:sz w:val="24"/>
          <w:szCs w:val="24"/>
        </w:rPr>
        <w:t>предусмотренных условиями настоящего Соглашения, Заказчик</w:t>
      </w:r>
      <w:r w:rsidRPr="002E0AF4">
        <w:rPr>
          <w:rFonts w:ascii="Times New Roman" w:eastAsia="Times New Roman" w:hAnsi="Times New Roman" w:cs="Times New Roman"/>
          <w:color w:val="FF0000"/>
          <w:sz w:val="24"/>
          <w:szCs w:val="24"/>
        </w:rPr>
        <w:t xml:space="preserve"> </w:t>
      </w:r>
      <w:r w:rsidRPr="002E0AF4">
        <w:rPr>
          <w:rFonts w:ascii="Times New Roman" w:eastAsia="Times New Roman" w:hAnsi="Times New Roman" w:cs="Times New Roman"/>
          <w:sz w:val="24"/>
          <w:szCs w:val="24"/>
        </w:rPr>
        <w:t>вправе потребовать, а Подрядчик</w:t>
      </w:r>
      <w:r w:rsidRPr="002E0AF4">
        <w:rPr>
          <w:rFonts w:ascii="Times New Roman" w:eastAsia="Times New Roman" w:hAnsi="Times New Roman" w:cs="Times New Roman"/>
          <w:color w:val="FF0000"/>
          <w:sz w:val="24"/>
          <w:szCs w:val="24"/>
        </w:rPr>
        <w:t xml:space="preserve"> </w:t>
      </w:r>
      <w:r w:rsidRPr="002E0AF4">
        <w:rPr>
          <w:rFonts w:ascii="Times New Roman" w:eastAsia="Times New Roman" w:hAnsi="Times New Roman" w:cs="Times New Roman"/>
          <w:sz w:val="24"/>
          <w:szCs w:val="24"/>
        </w:rPr>
        <w:t xml:space="preserve">в этом случае обязуется уплатить штраф в размере 25 000,00 рублей (Сумма штрафа соответствует санкции, установленной пунктом 6 раздела 1 Перечня  требований к Подрядчику по охране труда, промышленной, экологической, пожарной и иной безопасности и ответственность за их нарушение (Неприменение или несоответствующее применение средств индивидуальной защиты и спецодежды) за каждый документально подтвержденный и  зафиксированный путем </w:t>
      </w:r>
      <w:proofErr w:type="spellStart"/>
      <w:r w:rsidRPr="002E0AF4">
        <w:rPr>
          <w:rFonts w:ascii="Times New Roman" w:eastAsia="Times New Roman" w:hAnsi="Times New Roman" w:cs="Times New Roman"/>
          <w:sz w:val="24"/>
          <w:szCs w:val="24"/>
        </w:rPr>
        <w:t>фотофиксации</w:t>
      </w:r>
      <w:proofErr w:type="spellEnd"/>
      <w:r w:rsidRPr="002E0AF4">
        <w:rPr>
          <w:rFonts w:ascii="Times New Roman" w:eastAsia="Times New Roman" w:hAnsi="Times New Roman" w:cs="Times New Roman"/>
          <w:sz w:val="24"/>
          <w:szCs w:val="24"/>
        </w:rPr>
        <w:t xml:space="preserve"> случай нарушения в 10-дневный срок с момента составления Протокола (В Протоколе должно быть поле для указания реквизитов для перечисления денежных средств).</w:t>
      </w:r>
    </w:p>
    <w:p w14:paraId="1C820AAC" w14:textId="599084F0" w:rsidR="002E0AF4" w:rsidRDefault="002E0AF4" w:rsidP="00850C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2E0AF4">
        <w:rPr>
          <w:rFonts w:ascii="Times New Roman" w:eastAsia="Times New Roman" w:hAnsi="Times New Roman" w:cs="Times New Roman"/>
          <w:sz w:val="24"/>
          <w:szCs w:val="24"/>
        </w:rPr>
        <w:t xml:space="preserve">      12. Настоящее соглашение составлено в двух экземплярах, имеющих равную юридическую силу, п</w:t>
      </w:r>
      <w:r w:rsidR="00850C22">
        <w:rPr>
          <w:rFonts w:ascii="Times New Roman" w:eastAsia="Times New Roman" w:hAnsi="Times New Roman" w:cs="Times New Roman"/>
          <w:sz w:val="24"/>
          <w:szCs w:val="24"/>
        </w:rPr>
        <w:t xml:space="preserve">о одному для каждой из сторон. </w:t>
      </w:r>
    </w:p>
    <w:p w14:paraId="1848E21A" w14:textId="77777777" w:rsidR="00D80CA3" w:rsidRDefault="00D80CA3" w:rsidP="00850C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tbl>
      <w:tblPr>
        <w:tblW w:w="9672" w:type="dxa"/>
        <w:tblLook w:val="00A0" w:firstRow="1" w:lastRow="0" w:firstColumn="1" w:lastColumn="0" w:noHBand="0" w:noVBand="0"/>
      </w:tblPr>
      <w:tblGrid>
        <w:gridCol w:w="4820"/>
        <w:gridCol w:w="4852"/>
      </w:tblGrid>
      <w:tr w:rsidR="00D80CA3" w:rsidRPr="0055361D" w14:paraId="4C96FC08" w14:textId="77777777" w:rsidTr="00D80CA3">
        <w:tc>
          <w:tcPr>
            <w:tcW w:w="4820" w:type="dxa"/>
          </w:tcPr>
          <w:p w14:paraId="5C27CCF5" w14:textId="77777777" w:rsidR="00D80CA3" w:rsidRPr="0055361D" w:rsidRDefault="00D80CA3"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7DEEC8B6" w14:textId="77777777" w:rsidR="00D80CA3" w:rsidRPr="0055361D" w:rsidRDefault="00D80CA3"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D80CA3" w:rsidRPr="0055361D" w14:paraId="38325189" w14:textId="77777777" w:rsidTr="00D80CA3">
        <w:trPr>
          <w:trHeight w:val="649"/>
        </w:trPr>
        <w:tc>
          <w:tcPr>
            <w:tcW w:w="4820" w:type="dxa"/>
          </w:tcPr>
          <w:p w14:paraId="574F99F1"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23D1A6FE" w14:textId="57F5041D"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3D001C17"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48427293"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D80CA3" w:rsidRPr="0055361D" w14:paraId="3B1574EB" w14:textId="77777777" w:rsidTr="00D80CA3">
        <w:trPr>
          <w:trHeight w:val="461"/>
        </w:trPr>
        <w:tc>
          <w:tcPr>
            <w:tcW w:w="4820" w:type="dxa"/>
            <w:vAlign w:val="bottom"/>
          </w:tcPr>
          <w:p w14:paraId="7D6ED054" w14:textId="77777777" w:rsidR="00D80CA3" w:rsidRPr="0055361D" w:rsidRDefault="00D80CA3"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1F3B255F"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D80CA3" w:rsidRPr="0055361D" w14:paraId="6B301E7A" w14:textId="77777777" w:rsidTr="00D80CA3">
        <w:trPr>
          <w:trHeight w:val="205"/>
        </w:trPr>
        <w:tc>
          <w:tcPr>
            <w:tcW w:w="4820" w:type="dxa"/>
          </w:tcPr>
          <w:p w14:paraId="4133392E"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6525836F"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2E1BEBBA" w14:textId="4F6C7057" w:rsidR="00D80CA3" w:rsidRDefault="00D80CA3" w:rsidP="00850C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2DD5CD6A" w14:textId="29C79B5A" w:rsidR="00850C22" w:rsidRPr="001A705D" w:rsidRDefault="001A705D" w:rsidP="001A705D">
      <w:pPr>
        <w:widowControl w:val="0"/>
        <w:ind w:firstLine="6804"/>
        <w:jc w:val="center"/>
        <w:outlineLvl w:val="0"/>
        <w:rPr>
          <w:rFonts w:ascii="Times New Roman" w:eastAsiaTheme="majorEastAsia" w:hAnsi="Times New Roman" w:cs="Times New Roman"/>
          <w:b/>
          <w:i/>
          <w:sz w:val="22"/>
          <w:szCs w:val="22"/>
        </w:rPr>
      </w:pPr>
      <w:r w:rsidRPr="002E0AF4">
        <w:rPr>
          <w:rFonts w:ascii="Times New Roman" w:eastAsiaTheme="majorEastAsia" w:hAnsi="Times New Roman" w:cs="Times New Roman"/>
          <w:b/>
          <w:i/>
          <w:sz w:val="22"/>
          <w:szCs w:val="22"/>
        </w:rPr>
        <w:lastRenderedPageBreak/>
        <w:t>Приложение</w:t>
      </w:r>
      <w:r w:rsidRPr="002E0AF4">
        <w:rPr>
          <w:rFonts w:ascii="Times New Roman" w:eastAsiaTheme="majorEastAsia" w:hAnsi="Times New Roman" w:cs="Times New Roman"/>
          <w:color w:val="365F91" w:themeColor="accent1" w:themeShade="BF"/>
          <w:sz w:val="22"/>
          <w:szCs w:val="22"/>
        </w:rPr>
        <w:t xml:space="preserve"> </w:t>
      </w:r>
      <w:r w:rsidRPr="002E0AF4">
        <w:rPr>
          <w:rFonts w:ascii="Times New Roman" w:eastAsiaTheme="majorEastAsia" w:hAnsi="Times New Roman" w:cs="Times New Roman"/>
          <w:b/>
          <w:i/>
          <w:sz w:val="22"/>
          <w:szCs w:val="22"/>
        </w:rPr>
        <w:t>№ </w:t>
      </w:r>
      <w:r w:rsidR="00D4754E">
        <w:rPr>
          <w:rFonts w:ascii="Times New Roman" w:eastAsiaTheme="majorEastAsia" w:hAnsi="Times New Roman" w:cs="Times New Roman"/>
          <w:b/>
          <w:i/>
          <w:sz w:val="22"/>
          <w:szCs w:val="22"/>
        </w:rPr>
        <w:t>12</w:t>
      </w:r>
    </w:p>
    <w:p w14:paraId="716813D9" w14:textId="479B0378" w:rsidR="00850C22" w:rsidRDefault="00EA7CE5" w:rsidP="00ED02B9">
      <w:pPr>
        <w:pStyle w:val="1"/>
        <w:keepNext w:val="0"/>
        <w:keepLines w:val="0"/>
        <w:widowControl w:val="0"/>
        <w:spacing w:before="0"/>
        <w:jc w:val="center"/>
        <w:rPr>
          <w:rStyle w:val="10"/>
          <w:rFonts w:ascii="Times New Roman" w:hAnsi="Times New Roman" w:cs="Times New Roman"/>
          <w:b/>
          <w:color w:val="auto"/>
          <w:sz w:val="22"/>
          <w:szCs w:val="22"/>
        </w:rPr>
      </w:pPr>
      <w:bookmarkStart w:id="199" w:name="RefSCH11_1"/>
      <w:bookmarkEnd w:id="196"/>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w:t>
      </w:r>
    </w:p>
    <w:p w14:paraId="108ABE4B" w14:textId="674EE4C7" w:rsidR="00377A7B" w:rsidRPr="0080728B" w:rsidRDefault="00EA7CE5" w:rsidP="00ED02B9">
      <w:pPr>
        <w:pStyle w:val="1"/>
        <w:keepNext w:val="0"/>
        <w:keepLines w:val="0"/>
        <w:widowControl w:val="0"/>
        <w:spacing w:before="0"/>
        <w:jc w:val="center"/>
        <w:rPr>
          <w:rStyle w:val="10"/>
          <w:rFonts w:ascii="Times New Roman" w:hAnsi="Times New Roman" w:cs="Times New Roman"/>
          <w:b/>
          <w:color w:val="auto"/>
          <w:sz w:val="22"/>
          <w:szCs w:val="22"/>
        </w:rPr>
      </w:pPr>
      <w:r w:rsidRPr="0080728B">
        <w:rPr>
          <w:rStyle w:val="10"/>
          <w:rFonts w:ascii="Times New Roman" w:hAnsi="Times New Roman" w:cs="Times New Roman"/>
          <w:b/>
          <w:color w:val="auto"/>
          <w:sz w:val="22"/>
          <w:szCs w:val="22"/>
        </w:rPr>
        <w:t>охраны окружающей среды, промышленной и пожарной безопасности</w:t>
      </w:r>
      <w:bookmarkEnd w:id="197"/>
      <w:bookmarkEnd w:id="198"/>
      <w:bookmarkEnd w:id="199"/>
      <w:r w:rsidR="00D80CA3" w:rsidRPr="00D80CA3">
        <w:rPr>
          <w:rStyle w:val="10"/>
          <w:rFonts w:ascii="Times New Roman" w:hAnsi="Times New Roman" w:cs="Times New Roman"/>
          <w:b/>
          <w:color w:val="auto"/>
          <w:sz w:val="22"/>
          <w:szCs w:val="22"/>
        </w:rPr>
        <w:t>, режима допуска и пребывания на территории Объектов Заказчика</w:t>
      </w:r>
    </w:p>
    <w:p w14:paraId="7CC2D283" w14:textId="77777777" w:rsidR="00377A7B" w:rsidRDefault="00377A7B" w:rsidP="0080728B">
      <w:pPr>
        <w:widowControl w:val="0"/>
        <w:rPr>
          <w:rFonts w:ascii="Times New Roman" w:hAnsi="Times New Roman" w:cs="Times New Roman"/>
          <w:sz w:val="22"/>
          <w:szCs w:val="22"/>
        </w:rPr>
      </w:pPr>
    </w:p>
    <w:p w14:paraId="6AC92473" w14:textId="4612EAA5" w:rsidR="0061260D" w:rsidRPr="0080728B" w:rsidRDefault="0061260D" w:rsidP="0061260D">
      <w:pPr>
        <w:widowControl w:val="0"/>
        <w:jc w:val="right"/>
        <w:rPr>
          <w:rFonts w:ascii="Times New Roman" w:hAnsi="Times New Roman" w:cs="Times New Roman"/>
          <w:sz w:val="22"/>
          <w:szCs w:val="22"/>
        </w:rPr>
      </w:pPr>
      <w:proofErr w:type="gramStart"/>
      <w:r w:rsidRPr="0080728B">
        <w:rPr>
          <w:rFonts w:ascii="Times New Roman" w:hAnsi="Times New Roman" w:cs="Times New Roman"/>
          <w:b/>
          <w:sz w:val="22"/>
          <w:szCs w:val="22"/>
        </w:rPr>
        <w:t>« _</w:t>
      </w:r>
      <w:proofErr w:type="gramEnd"/>
      <w:r w:rsidRPr="0080728B">
        <w:rPr>
          <w:rFonts w:ascii="Times New Roman" w:hAnsi="Times New Roman" w:cs="Times New Roman"/>
          <w:b/>
          <w:sz w:val="22"/>
          <w:szCs w:val="22"/>
        </w:rPr>
        <w:t>__»________20</w:t>
      </w:r>
      <w:r w:rsidR="001A705D">
        <w:rPr>
          <w:rFonts w:ascii="Times New Roman" w:hAnsi="Times New Roman" w:cs="Times New Roman"/>
          <w:b/>
          <w:sz w:val="22"/>
          <w:szCs w:val="22"/>
        </w:rPr>
        <w:t>2</w:t>
      </w:r>
      <w:r w:rsidR="004B7BE8">
        <w:rPr>
          <w:rFonts w:ascii="Times New Roman" w:hAnsi="Times New Roman" w:cs="Times New Roman"/>
          <w:b/>
          <w:sz w:val="22"/>
          <w:szCs w:val="22"/>
        </w:rPr>
        <w:t>2</w:t>
      </w:r>
      <w:r w:rsidRPr="0080728B">
        <w:rPr>
          <w:rFonts w:ascii="Times New Roman" w:hAnsi="Times New Roman" w:cs="Times New Roman"/>
          <w:b/>
          <w:sz w:val="22"/>
          <w:szCs w:val="22"/>
        </w:rPr>
        <w:t xml:space="preserve"> г.</w:t>
      </w:r>
    </w:p>
    <w:p w14:paraId="10E6CF0E" w14:textId="77777777" w:rsidR="00F319B1" w:rsidRPr="0080728B" w:rsidRDefault="00F319B1" w:rsidP="00F319B1">
      <w:pPr>
        <w:pStyle w:val="a6"/>
        <w:widowControl w:val="0"/>
        <w:jc w:val="left"/>
        <w:rPr>
          <w:rFonts w:ascii="Times New Roman" w:hAnsi="Times New Roman" w:cs="Times New Roman"/>
          <w:b/>
          <w:sz w:val="22"/>
          <w:szCs w:val="22"/>
        </w:rPr>
      </w:pPr>
    </w:p>
    <w:p w14:paraId="01A20B68" w14:textId="1519B278" w:rsidR="00F319B1" w:rsidRP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b/>
          <w:bCs/>
          <w:sz w:val="22"/>
          <w:szCs w:val="22"/>
        </w:rPr>
        <w:t>Общество с ограниченной ответственностью «</w:t>
      </w:r>
      <w:r w:rsidR="00DC2F5D">
        <w:rPr>
          <w:rFonts w:ascii="Times New Roman" w:hAnsi="Times New Roman" w:cs="Times New Roman"/>
          <w:b/>
          <w:bCs/>
          <w:sz w:val="22"/>
          <w:szCs w:val="22"/>
        </w:rPr>
        <w:t>Инженерный центр</w:t>
      </w:r>
      <w:r w:rsidR="00DC2F5D" w:rsidRPr="00DC2F5D">
        <w:rPr>
          <w:rFonts w:ascii="Times New Roman" w:hAnsi="Times New Roman" w:cs="Times New Roman"/>
          <w:b/>
          <w:bCs/>
          <w:sz w:val="22"/>
          <w:szCs w:val="22"/>
        </w:rPr>
        <w:t xml:space="preserve"> «ЕвроСибЭнерго</w:t>
      </w:r>
      <w:r w:rsidRPr="00F319B1">
        <w:rPr>
          <w:rFonts w:ascii="Times New Roman" w:hAnsi="Times New Roman" w:cs="Times New Roman"/>
          <w:b/>
          <w:bCs/>
          <w:sz w:val="22"/>
          <w:szCs w:val="22"/>
        </w:rPr>
        <w:t>» (ООО «</w:t>
      </w:r>
      <w:r w:rsidR="00DC2F5D" w:rsidRPr="00DC2F5D">
        <w:rPr>
          <w:rFonts w:ascii="Times New Roman" w:hAnsi="Times New Roman" w:cs="Times New Roman"/>
          <w:b/>
          <w:bCs/>
          <w:sz w:val="22"/>
          <w:szCs w:val="22"/>
        </w:rPr>
        <w:t>ИЦ «ЕвроСибЭнерго</w:t>
      </w:r>
      <w:r w:rsidRPr="00F319B1">
        <w:rPr>
          <w:rFonts w:ascii="Times New Roman" w:hAnsi="Times New Roman" w:cs="Times New Roman"/>
          <w:b/>
          <w:bCs/>
          <w:sz w:val="22"/>
          <w:szCs w:val="22"/>
        </w:rPr>
        <w:t>»)</w:t>
      </w:r>
      <w:r w:rsidRPr="00F319B1">
        <w:rPr>
          <w:rFonts w:ascii="Times New Roman" w:hAnsi="Times New Roman" w:cs="Times New Roman"/>
          <w:b/>
          <w:sz w:val="22"/>
          <w:szCs w:val="22"/>
        </w:rPr>
        <w:t xml:space="preserve">, </w:t>
      </w:r>
      <w:r w:rsidRPr="00F319B1">
        <w:rPr>
          <w:rFonts w:ascii="Times New Roman" w:hAnsi="Times New Roman" w:cs="Times New Roman"/>
          <w:sz w:val="22"/>
          <w:szCs w:val="22"/>
        </w:rPr>
        <w:t xml:space="preserve">именуемое в дальнейшем «Заказчик», </w:t>
      </w:r>
      <w:r w:rsidRPr="00F319B1">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F319B1">
        <w:rPr>
          <w:rFonts w:ascii="Times New Roman" w:hAnsi="Times New Roman" w:cs="Times New Roman"/>
          <w:sz w:val="22"/>
          <w:szCs w:val="22"/>
        </w:rPr>
        <w:t xml:space="preserve"> с одной стороны, и </w:t>
      </w:r>
    </w:p>
    <w:p w14:paraId="409C348D" w14:textId="77777777" w:rsid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sz w:val="22"/>
          <w:szCs w:val="22"/>
        </w:rPr>
        <w:t>_______________________________________________, именуемое в дальнейшем «</w:t>
      </w:r>
      <w:r w:rsidRPr="00F319B1">
        <w:rPr>
          <w:rFonts w:ascii="Times New Roman" w:hAnsi="Times New Roman" w:cs="Times New Roman"/>
          <w:b/>
          <w:sz w:val="22"/>
          <w:szCs w:val="22"/>
        </w:rPr>
        <w:t>Подрядчик</w:t>
      </w:r>
      <w:r w:rsidRPr="00F319B1">
        <w:rPr>
          <w:rFonts w:ascii="Times New Roman" w:hAnsi="Times New Roman" w:cs="Times New Roman"/>
          <w:sz w:val="22"/>
          <w:szCs w:val="22"/>
        </w:rPr>
        <w:t xml:space="preserve">», в лице______________________________________________________, действующего на основании ______________________, с другой стороны, </w:t>
      </w:r>
    </w:p>
    <w:p w14:paraId="739384DE" w14:textId="1A4C1A51" w:rsidR="000D7E6A" w:rsidRPr="0080728B" w:rsidRDefault="000D7E6A" w:rsidP="00331C71">
      <w:pPr>
        <w:widowControl w:val="0"/>
        <w:ind w:firstLine="567"/>
        <w:jc w:val="both"/>
        <w:rPr>
          <w:rFonts w:ascii="Times New Roman" w:hAnsi="Times New Roman" w:cs="Times New Roman"/>
          <w:spacing w:val="-3"/>
          <w:sz w:val="22"/>
          <w:szCs w:val="22"/>
        </w:rPr>
      </w:pPr>
      <w:r w:rsidRPr="0080728B">
        <w:rPr>
          <w:rFonts w:ascii="Times New Roman" w:hAnsi="Times New Roman" w:cs="Times New Roman"/>
          <w:spacing w:val="4"/>
          <w:sz w:val="22"/>
          <w:szCs w:val="22"/>
        </w:rPr>
        <w:t>заключили настоящее соглашение (далее – «</w:t>
      </w:r>
      <w:r w:rsidRPr="0080728B">
        <w:rPr>
          <w:rFonts w:ascii="Times New Roman" w:hAnsi="Times New Roman" w:cs="Times New Roman"/>
          <w:b/>
          <w:spacing w:val="4"/>
          <w:sz w:val="22"/>
          <w:szCs w:val="22"/>
        </w:rPr>
        <w:t>Соглашение</w:t>
      </w:r>
      <w:r w:rsidRPr="0080728B">
        <w:rPr>
          <w:rFonts w:ascii="Times New Roman" w:hAnsi="Times New Roman" w:cs="Times New Roman"/>
          <w:spacing w:val="4"/>
          <w:sz w:val="22"/>
          <w:szCs w:val="22"/>
        </w:rPr>
        <w:t xml:space="preserve">») к Договору подряда на </w:t>
      </w:r>
      <w:r w:rsidR="00377A7B" w:rsidRPr="0080728B">
        <w:rPr>
          <w:rFonts w:ascii="Times New Roman" w:hAnsi="Times New Roman" w:cs="Times New Roman"/>
          <w:spacing w:val="4"/>
          <w:sz w:val="22"/>
          <w:szCs w:val="22"/>
        </w:rPr>
        <w:t>выполнение проектных и изыскательских работ</w:t>
      </w:r>
      <w:r w:rsidRPr="0080728B">
        <w:rPr>
          <w:rFonts w:ascii="Times New Roman" w:hAnsi="Times New Roman" w:cs="Times New Roman"/>
          <w:spacing w:val="4"/>
          <w:sz w:val="22"/>
          <w:szCs w:val="22"/>
        </w:rPr>
        <w:t xml:space="preserve"> </w:t>
      </w:r>
      <w:r w:rsidR="00C84FA2">
        <w:rPr>
          <w:rFonts w:ascii="Times New Roman" w:eastAsia="Times New Roman" w:hAnsi="Times New Roman" w:cs="Times New Roman"/>
          <w:sz w:val="24"/>
          <w:szCs w:val="24"/>
        </w:rPr>
        <w:t>№ ДКС/415/01/21</w:t>
      </w:r>
      <w:r w:rsidR="00FE6169">
        <w:rPr>
          <w:rFonts w:ascii="Times New Roman" w:eastAsia="Times New Roman" w:hAnsi="Times New Roman" w:cs="Times New Roman"/>
          <w:sz w:val="24"/>
          <w:szCs w:val="24"/>
        </w:rPr>
        <w:t>-ПИР</w:t>
      </w:r>
      <w:r w:rsidR="00DC2F5D">
        <w:rPr>
          <w:rFonts w:ascii="Times New Roman" w:eastAsia="Times New Roman" w:hAnsi="Times New Roman" w:cs="Times New Roman"/>
          <w:sz w:val="24"/>
          <w:szCs w:val="24"/>
        </w:rPr>
        <w:t>2</w:t>
      </w:r>
      <w:r w:rsidR="00D80CA3">
        <w:rPr>
          <w:rFonts w:ascii="Times New Roman" w:eastAsia="Times New Roman" w:hAnsi="Times New Roman" w:cs="Times New Roman"/>
          <w:sz w:val="24"/>
          <w:szCs w:val="24"/>
        </w:rPr>
        <w:t xml:space="preserve"> от «_</w:t>
      </w:r>
      <w:proofErr w:type="gramStart"/>
      <w:r w:rsidR="00D80CA3">
        <w:rPr>
          <w:rFonts w:ascii="Times New Roman" w:eastAsia="Times New Roman" w:hAnsi="Times New Roman" w:cs="Times New Roman"/>
          <w:sz w:val="24"/>
          <w:szCs w:val="24"/>
        </w:rPr>
        <w:t>_»_</w:t>
      </w:r>
      <w:proofErr w:type="gramEnd"/>
      <w:r w:rsidR="00D80CA3">
        <w:rPr>
          <w:rFonts w:ascii="Times New Roman" w:eastAsia="Times New Roman" w:hAnsi="Times New Roman" w:cs="Times New Roman"/>
          <w:sz w:val="24"/>
          <w:szCs w:val="24"/>
        </w:rPr>
        <w:t>_______</w:t>
      </w:r>
      <w:r w:rsidR="00C84FA2">
        <w:rPr>
          <w:rFonts w:ascii="Times New Roman" w:eastAsia="Times New Roman" w:hAnsi="Times New Roman" w:cs="Times New Roman"/>
          <w:sz w:val="24"/>
          <w:szCs w:val="24"/>
        </w:rPr>
        <w:t xml:space="preserve">г.   </w:t>
      </w:r>
      <w:r w:rsidRPr="0080728B">
        <w:rPr>
          <w:rFonts w:ascii="Times New Roman" w:hAnsi="Times New Roman" w:cs="Times New Roman"/>
          <w:spacing w:val="4"/>
          <w:sz w:val="22"/>
          <w:szCs w:val="22"/>
        </w:rPr>
        <w:t>(далее – «</w:t>
      </w:r>
      <w:r w:rsidRPr="0080728B">
        <w:rPr>
          <w:rFonts w:ascii="Times New Roman" w:hAnsi="Times New Roman" w:cs="Times New Roman"/>
          <w:b/>
          <w:spacing w:val="4"/>
          <w:sz w:val="22"/>
          <w:szCs w:val="22"/>
        </w:rPr>
        <w:t>Договор</w:t>
      </w:r>
      <w:r w:rsidRPr="0080728B">
        <w:rPr>
          <w:rFonts w:ascii="Times New Roman" w:hAnsi="Times New Roman" w:cs="Times New Roman"/>
          <w:spacing w:val="4"/>
          <w:sz w:val="22"/>
          <w:szCs w:val="22"/>
        </w:rPr>
        <w:t>») о нижеследующем</w:t>
      </w:r>
      <w:r w:rsidRPr="0080728B">
        <w:rPr>
          <w:rFonts w:ascii="Times New Roman" w:hAnsi="Times New Roman" w:cs="Times New Roman"/>
          <w:spacing w:val="-5"/>
          <w:sz w:val="22"/>
          <w:szCs w:val="22"/>
        </w:rPr>
        <w:t>:</w:t>
      </w:r>
    </w:p>
    <w:p w14:paraId="7D3B0ADA"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положения</w:t>
      </w:r>
    </w:p>
    <w:p w14:paraId="5D1C4574" w14:textId="77777777"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bookmarkStart w:id="200" w:name="_Ref518651697"/>
      <w:r w:rsidRPr="0080728B">
        <w:rPr>
          <w:rFonts w:ascii="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200"/>
    </w:p>
    <w:p w14:paraId="20A1618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охраны труда;</w:t>
      </w:r>
    </w:p>
    <w:p w14:paraId="6A26A76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правил противопожарного режима в Российской Федерации, правил пожарной безопасности для энергетических предприятий;</w:t>
      </w:r>
    </w:p>
    <w:p w14:paraId="67F1A2FD"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федеральных норм и правил в области промышленной безопасности;</w:t>
      </w:r>
    </w:p>
    <w:p w14:paraId="3C06AC1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охраны окружающей среды;</w:t>
      </w:r>
    </w:p>
    <w:p w14:paraId="6703A7B8" w14:textId="77777777" w:rsidR="000D7E6A" w:rsidRPr="0080728B" w:rsidRDefault="000D7E6A" w:rsidP="00ED02B9">
      <w:pPr>
        <w:widowControl w:val="0"/>
        <w:tabs>
          <w:tab w:val="left" w:pos="900"/>
        </w:tabs>
        <w:spacing w:after="0"/>
        <w:jc w:val="both"/>
        <w:rPr>
          <w:rFonts w:ascii="Times New Roman" w:hAnsi="Times New Roman" w:cs="Times New Roman"/>
          <w:sz w:val="22"/>
          <w:szCs w:val="22"/>
        </w:rPr>
      </w:pPr>
      <w:r w:rsidRPr="0080728B">
        <w:rPr>
          <w:rFonts w:ascii="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24629BE" w14:textId="77777777"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8BC2715" w14:textId="1A13CB9A"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bookmarkStart w:id="201" w:name="_Ref518651700"/>
      <w:r w:rsidRPr="0080728B">
        <w:rPr>
          <w:rFonts w:ascii="Times New Roman" w:hAnsi="Times New Roman" w:cs="Times New Roman"/>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0728B">
        <w:rPr>
          <w:rFonts w:ascii="Times New Roman" w:hAnsi="Times New Roman" w:cs="Times New Roman"/>
          <w:b/>
          <w:sz w:val="22"/>
          <w:szCs w:val="22"/>
        </w:rPr>
        <w:t>ЛНА</w:t>
      </w:r>
      <w:r w:rsidRPr="0080728B">
        <w:rPr>
          <w:rFonts w:ascii="Times New Roman" w:hAnsi="Times New Roman" w:cs="Times New Roman"/>
          <w:sz w:val="22"/>
          <w:szCs w:val="22"/>
        </w:rPr>
        <w:t xml:space="preserve">»), размещенных на веб-сайте: </w:t>
      </w:r>
      <w:hyperlink r:id="rId15" w:history="1">
        <w:r w:rsidR="005E4BAC" w:rsidRPr="00DF612A">
          <w:rPr>
            <w:rStyle w:val="ad"/>
            <w:rFonts w:ascii="Times New Roman" w:hAnsi="Times New Roman" w:cs="Times New Roman"/>
            <w:sz w:val="24"/>
            <w:szCs w:val="24"/>
          </w:rPr>
          <w:t>http://atec.volgaenergo.ru/</w:t>
        </w:r>
      </w:hyperlink>
      <w:r w:rsidRPr="0080728B">
        <w:rPr>
          <w:rFonts w:ascii="Times New Roman" w:hAnsi="Times New Roman" w:cs="Times New Roman"/>
          <w:sz w:val="22"/>
          <w:szCs w:val="22"/>
        </w:rPr>
        <w:t>.</w:t>
      </w:r>
      <w:bookmarkEnd w:id="201"/>
    </w:p>
    <w:p w14:paraId="553407ED" w14:textId="77777777" w:rsidR="000D7E6A" w:rsidRPr="0080728B" w:rsidRDefault="000D7E6A" w:rsidP="00ED02B9">
      <w:pPr>
        <w:widowControl w:val="0"/>
        <w:tabs>
          <w:tab w:val="num" w:pos="180"/>
          <w:tab w:val="left" w:pos="1080"/>
        </w:tabs>
        <w:spacing w:after="0"/>
        <w:ind w:firstLine="709"/>
        <w:jc w:val="both"/>
        <w:rPr>
          <w:rFonts w:ascii="Times New Roman" w:hAnsi="Times New Roman" w:cs="Times New Roman"/>
          <w:sz w:val="22"/>
          <w:szCs w:val="22"/>
        </w:rPr>
      </w:pPr>
      <w:r w:rsidRPr="0080728B">
        <w:rPr>
          <w:rFonts w:ascii="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820EAE2" w14:textId="66806DC1"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w:t>
      </w:r>
      <w:r w:rsidRPr="0080728B">
        <w:rPr>
          <w:rFonts w:ascii="Times New Roman" w:hAnsi="Times New Roman" w:cs="Times New Roman"/>
          <w:sz w:val="22"/>
          <w:szCs w:val="22"/>
        </w:rPr>
        <w:lastRenderedPageBreak/>
        <w:t>предусмотренном пунктами</w:t>
      </w:r>
      <w:r w:rsidR="00C35326" w:rsidRPr="0080728B">
        <w:rPr>
          <w:rFonts w:ascii="Times New Roman" w:hAnsi="Times New Roman" w:cs="Times New Roman"/>
          <w:sz w:val="22"/>
          <w:szCs w:val="22"/>
        </w:rPr>
        <w:t xml:space="preserve"> </w:t>
      </w:r>
      <w:r w:rsidR="000A096E" w:rsidRPr="0080728B">
        <w:rPr>
          <w:rFonts w:ascii="Times New Roman" w:hAnsi="Times New Roman" w:cs="Times New Roman"/>
          <w:sz w:val="22"/>
          <w:szCs w:val="22"/>
        </w:rPr>
        <w:fldChar w:fldCharType="begin"/>
      </w:r>
      <w:r w:rsidR="000A096E" w:rsidRPr="0080728B">
        <w:rPr>
          <w:rFonts w:ascii="Times New Roman" w:hAnsi="Times New Roman" w:cs="Times New Roman"/>
          <w:sz w:val="22"/>
          <w:szCs w:val="22"/>
        </w:rPr>
        <w:instrText xml:space="preserve"> REF _Ref513800253 \n \h </w:instrText>
      </w:r>
      <w:r w:rsidR="0080728B" w:rsidRPr="0080728B">
        <w:rPr>
          <w:rFonts w:ascii="Times New Roman" w:hAnsi="Times New Roman" w:cs="Times New Roman"/>
          <w:sz w:val="22"/>
          <w:szCs w:val="22"/>
        </w:rPr>
        <w:instrText xml:space="preserve"> \* MERGEFORMAT </w:instrText>
      </w:r>
      <w:r w:rsidR="000A096E" w:rsidRPr="0080728B">
        <w:rPr>
          <w:rFonts w:ascii="Times New Roman" w:hAnsi="Times New Roman" w:cs="Times New Roman"/>
          <w:sz w:val="22"/>
          <w:szCs w:val="22"/>
        </w:rPr>
      </w:r>
      <w:r w:rsidR="000A096E"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24.6</w:t>
      </w:r>
      <w:r w:rsidR="000A096E" w:rsidRPr="0080728B">
        <w:rPr>
          <w:rFonts w:ascii="Times New Roman" w:hAnsi="Times New Roman" w:cs="Times New Roman"/>
          <w:sz w:val="22"/>
          <w:szCs w:val="22"/>
        </w:rPr>
        <w:fldChar w:fldCharType="end"/>
      </w:r>
      <w:r w:rsidR="006A1AFA" w:rsidRPr="0080728B">
        <w:rPr>
          <w:rFonts w:ascii="Times New Roman" w:hAnsi="Times New Roman" w:cs="Times New Roman"/>
          <w:sz w:val="22"/>
          <w:szCs w:val="22"/>
        </w:rPr>
        <w:t xml:space="preserve"> </w:t>
      </w:r>
      <w:r w:rsidRPr="0080728B">
        <w:rPr>
          <w:rFonts w:ascii="Times New Roman" w:hAnsi="Times New Roman" w:cs="Times New Roman"/>
          <w:sz w:val="22"/>
          <w:szCs w:val="22"/>
        </w:rPr>
        <w:t>Договора.</w:t>
      </w:r>
    </w:p>
    <w:p w14:paraId="31DFCD80" w14:textId="77777777"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71DB6277" w14:textId="67FF6BB0"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006A1AFA" w:rsidRPr="0080728B">
        <w:rPr>
          <w:rFonts w:ascii="Times New Roman" w:hAnsi="Times New Roman" w:cs="Times New Roman"/>
          <w:sz w:val="22"/>
          <w:szCs w:val="22"/>
        </w:rPr>
        <w:fldChar w:fldCharType="begin"/>
      </w:r>
      <w:r w:rsidR="006A1AFA" w:rsidRPr="0080728B">
        <w:rPr>
          <w:rFonts w:ascii="Times New Roman" w:hAnsi="Times New Roman" w:cs="Times New Roman"/>
          <w:sz w:val="22"/>
          <w:szCs w:val="22"/>
        </w:rPr>
        <w:instrText xml:space="preserve"> REF _Ref518651697 \n \h </w:instrText>
      </w:r>
      <w:r w:rsidR="0080728B" w:rsidRPr="0080728B">
        <w:rPr>
          <w:rFonts w:ascii="Times New Roman" w:hAnsi="Times New Roman" w:cs="Times New Roman"/>
          <w:sz w:val="22"/>
          <w:szCs w:val="22"/>
        </w:rPr>
        <w:instrText xml:space="preserve"> \* MERGEFORMAT </w:instrText>
      </w:r>
      <w:r w:rsidR="006A1AFA" w:rsidRPr="0080728B">
        <w:rPr>
          <w:rFonts w:ascii="Times New Roman" w:hAnsi="Times New Roman" w:cs="Times New Roman"/>
          <w:sz w:val="22"/>
          <w:szCs w:val="22"/>
        </w:rPr>
      </w:r>
      <w:r w:rsidR="006A1AFA"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1.1</w:t>
      </w:r>
      <w:r w:rsidR="006A1AFA" w:rsidRPr="0080728B">
        <w:rPr>
          <w:rFonts w:ascii="Times New Roman" w:hAnsi="Times New Roman" w:cs="Times New Roman"/>
          <w:sz w:val="22"/>
          <w:szCs w:val="22"/>
        </w:rPr>
        <w:fldChar w:fldCharType="end"/>
      </w:r>
      <w:r w:rsidR="006A1AFA" w:rsidRPr="0080728B">
        <w:rPr>
          <w:rFonts w:ascii="Times New Roman" w:hAnsi="Times New Roman" w:cs="Times New Roman"/>
          <w:sz w:val="22"/>
          <w:szCs w:val="22"/>
        </w:rPr>
        <w:t xml:space="preserve">- </w:t>
      </w:r>
      <w:r w:rsidR="006A1AFA" w:rsidRPr="0080728B">
        <w:rPr>
          <w:rFonts w:ascii="Times New Roman" w:hAnsi="Times New Roman" w:cs="Times New Roman"/>
          <w:sz w:val="22"/>
          <w:szCs w:val="22"/>
        </w:rPr>
        <w:fldChar w:fldCharType="begin"/>
      </w:r>
      <w:r w:rsidR="006A1AFA" w:rsidRPr="0080728B">
        <w:rPr>
          <w:rFonts w:ascii="Times New Roman" w:hAnsi="Times New Roman" w:cs="Times New Roman"/>
          <w:sz w:val="22"/>
          <w:szCs w:val="22"/>
        </w:rPr>
        <w:instrText xml:space="preserve"> REF _Ref518651700 \n \h </w:instrText>
      </w:r>
      <w:r w:rsidR="0080728B" w:rsidRPr="0080728B">
        <w:rPr>
          <w:rFonts w:ascii="Times New Roman" w:hAnsi="Times New Roman" w:cs="Times New Roman"/>
          <w:sz w:val="22"/>
          <w:szCs w:val="22"/>
        </w:rPr>
        <w:instrText xml:space="preserve"> \* MERGEFORMAT </w:instrText>
      </w:r>
      <w:r w:rsidR="006A1AFA" w:rsidRPr="0080728B">
        <w:rPr>
          <w:rFonts w:ascii="Times New Roman" w:hAnsi="Times New Roman" w:cs="Times New Roman"/>
          <w:sz w:val="22"/>
          <w:szCs w:val="22"/>
        </w:rPr>
      </w:r>
      <w:r w:rsidR="006A1AFA"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1.3</w:t>
      </w:r>
      <w:r w:rsidR="006A1AFA"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85D6D90" w14:textId="77777777" w:rsidR="000D7E6A" w:rsidRPr="0080728B" w:rsidRDefault="000D7E6A" w:rsidP="00ED02B9">
      <w:pPr>
        <w:pStyle w:val="afb"/>
        <w:widowControl w:val="0"/>
        <w:numPr>
          <w:ilvl w:val="1"/>
          <w:numId w:val="20"/>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режима не допускается.</w:t>
      </w:r>
    </w:p>
    <w:p w14:paraId="6C66A6C2"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39184BB4"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0728B">
        <w:rPr>
          <w:rFonts w:ascii="Times New Roman" w:hAnsi="Times New Roman" w:cs="Times New Roman"/>
          <w:sz w:val="22"/>
          <w:szCs w:val="22"/>
        </w:rPr>
        <w:t>стропальные</w:t>
      </w:r>
      <w:proofErr w:type="spellEnd"/>
      <w:r w:rsidRPr="0080728B">
        <w:rPr>
          <w:rFonts w:ascii="Times New Roman" w:hAnsi="Times New Roman" w:cs="Times New Roman"/>
          <w:sz w:val="22"/>
          <w:szCs w:val="22"/>
        </w:rPr>
        <w:t xml:space="preserve"> и иные работы).</w:t>
      </w:r>
    </w:p>
    <w:p w14:paraId="741D0018" w14:textId="77777777" w:rsidR="000D7E6A" w:rsidRPr="0080728B" w:rsidRDefault="000D7E6A" w:rsidP="00ED02B9">
      <w:pPr>
        <w:widowControl w:val="0"/>
        <w:tabs>
          <w:tab w:val="left" w:pos="900"/>
        </w:tabs>
        <w:spacing w:after="0"/>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17999268"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99252A8" w14:textId="4CD33254" w:rsidR="000D7E6A" w:rsidRPr="0080728B" w:rsidRDefault="000D7E6A" w:rsidP="00ED02B9">
      <w:pPr>
        <w:widowControl w:val="0"/>
        <w:tabs>
          <w:tab w:val="left" w:pos="900"/>
        </w:tabs>
        <w:spacing w:after="0"/>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должен назначить приказом ответственное лицо за эксплуатацию </w:t>
      </w:r>
      <w:r w:rsidR="0098716B" w:rsidRPr="0080728B">
        <w:rPr>
          <w:rFonts w:ascii="Times New Roman" w:hAnsi="Times New Roman" w:cs="Times New Roman"/>
          <w:sz w:val="22"/>
          <w:szCs w:val="22"/>
        </w:rPr>
        <w:t>о</w:t>
      </w:r>
      <w:r w:rsidRPr="0080728B">
        <w:rPr>
          <w:rFonts w:ascii="Times New Roman" w:hAnsi="Times New Roman" w:cs="Times New Roman"/>
          <w:sz w:val="22"/>
          <w:szCs w:val="22"/>
        </w:rPr>
        <w:t xml:space="preserve">борудования Заказчика, переданного им Подрядчику. </w:t>
      </w:r>
    </w:p>
    <w:p w14:paraId="7D79DDAE"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Перед началом производства Работ Подрядчик обязан согласовать с Заказчиком:</w:t>
      </w:r>
    </w:p>
    <w:p w14:paraId="473A5692" w14:textId="5D3E8FDD"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схему мест производства Работ, установки техники и агрегатов, складирования </w:t>
      </w:r>
      <w:r w:rsidR="00A84D84" w:rsidRPr="0080728B">
        <w:rPr>
          <w:rFonts w:ascii="Times New Roman" w:hAnsi="Times New Roman" w:cs="Times New Roman"/>
          <w:sz w:val="22"/>
          <w:szCs w:val="22"/>
        </w:rPr>
        <w:t>м</w:t>
      </w:r>
      <w:r w:rsidRPr="0080728B">
        <w:rPr>
          <w:rFonts w:ascii="Times New Roman" w:hAnsi="Times New Roman" w:cs="Times New Roman"/>
          <w:sz w:val="22"/>
          <w:szCs w:val="22"/>
        </w:rPr>
        <w:t>атериалов, мест подключения к источникам электро-, водоснабжения, канализации;</w:t>
      </w:r>
    </w:p>
    <w:p w14:paraId="2417EA5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схемы разрешенных проездов по территории;</w:t>
      </w:r>
    </w:p>
    <w:p w14:paraId="4485FA8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схемы подземных коммуникаций (в случае пролегания их в зоне производства Работ);</w:t>
      </w:r>
    </w:p>
    <w:p w14:paraId="62E7D3BE"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необходимость и способы прокладки временных коммуникаций;</w:t>
      </w:r>
    </w:p>
    <w:p w14:paraId="72B318A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необходимые средства индивидуальной защиты;</w:t>
      </w:r>
    </w:p>
    <w:p w14:paraId="5BC5CFCD"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порядок действий в случае аварийных и нештатных ситуаций.</w:t>
      </w:r>
    </w:p>
    <w:p w14:paraId="4EC1E588"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F8F681F"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B9A65AC" w14:textId="77777777" w:rsidR="000D7E6A" w:rsidRPr="0080728B" w:rsidRDefault="000D7E6A" w:rsidP="00ED02B9">
      <w:pPr>
        <w:widowControl w:val="0"/>
        <w:tabs>
          <w:tab w:val="left" w:pos="900"/>
        </w:tabs>
        <w:spacing w:after="0"/>
        <w:ind w:firstLine="567"/>
        <w:jc w:val="both"/>
        <w:rPr>
          <w:rFonts w:ascii="Times New Roman" w:hAnsi="Times New Roman" w:cs="Times New Roman"/>
          <w:sz w:val="22"/>
          <w:szCs w:val="22"/>
        </w:rPr>
      </w:pPr>
      <w:r w:rsidRPr="0080728B">
        <w:rPr>
          <w:rFonts w:ascii="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2D3B4D6E"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w:t>
      </w:r>
      <w:r w:rsidRPr="0080728B">
        <w:rPr>
          <w:rFonts w:ascii="Times New Roman" w:hAnsi="Times New Roman" w:cs="Times New Roman"/>
          <w:sz w:val="22"/>
          <w:szCs w:val="22"/>
        </w:rPr>
        <w:lastRenderedPageBreak/>
        <w:t>чего принимает Объект согласно акту (наряду) - допуску.</w:t>
      </w:r>
    </w:p>
    <w:p w14:paraId="5716358C"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A112BBB" w14:textId="6B435A19"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w:t>
      </w:r>
      <w:r w:rsidR="00B1132B" w:rsidRPr="0080728B">
        <w:rPr>
          <w:rFonts w:ascii="Times New Roman" w:hAnsi="Times New Roman" w:cs="Times New Roman"/>
          <w:sz w:val="22"/>
          <w:szCs w:val="22"/>
        </w:rPr>
        <w:t xml:space="preserve"> </w:t>
      </w:r>
      <w:r w:rsidRPr="0080728B">
        <w:rPr>
          <w:rFonts w:ascii="Times New Roman" w:hAnsi="Times New Roman" w:cs="Times New Roman"/>
          <w:sz w:val="22"/>
          <w:szCs w:val="22"/>
        </w:rPr>
        <w:t>вне зависимости от числа или категории сотрудников Подрядчика, задействованных на территории Заказчика.</w:t>
      </w:r>
    </w:p>
    <w:p w14:paraId="4FC75FAD"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EAE5946" w14:textId="77777777" w:rsidR="000D7E6A" w:rsidRPr="0080728B" w:rsidRDefault="000D7E6A" w:rsidP="00ED02B9">
      <w:pPr>
        <w:widowControl w:val="0"/>
        <w:tabs>
          <w:tab w:val="left" w:pos="900"/>
        </w:tabs>
        <w:spacing w:after="0"/>
        <w:ind w:firstLine="567"/>
        <w:jc w:val="both"/>
        <w:rPr>
          <w:rFonts w:ascii="Times New Roman" w:hAnsi="Times New Roman" w:cs="Times New Roman"/>
          <w:sz w:val="22"/>
          <w:szCs w:val="22"/>
        </w:rPr>
      </w:pPr>
      <w:r w:rsidRPr="0080728B">
        <w:rPr>
          <w:rFonts w:ascii="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71A39BB5"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C996152"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line="240" w:lineRule="atLeast"/>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Подрядчику запрещается:</w:t>
      </w:r>
    </w:p>
    <w:p w14:paraId="1337564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4CF62402"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9D0336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34FAAC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самовольно изменять условия, последовательность и объем Работ;</w:t>
      </w:r>
    </w:p>
    <w:p w14:paraId="0256E039"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E494F7"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133B2A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отвлекать работников Заказчика во время проведения ими производственных работ;</w:t>
      </w:r>
    </w:p>
    <w:p w14:paraId="2759A93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пользоваться оборудованием и механизмами Заказчика без согласования с ним;</w:t>
      </w:r>
    </w:p>
    <w:p w14:paraId="35BDF9E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курить вне отведенных для этого мест;</w:t>
      </w:r>
    </w:p>
    <w:p w14:paraId="5427DE1D"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накапливать любые виды отходов вне отведенных мест;</w:t>
      </w:r>
    </w:p>
    <w:p w14:paraId="1880F347"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26019E1F"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71BCF0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0E0EE44"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0219A8C"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432994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применять в работе открытый огонь на территории Заказчика, кроме работ, технология которых предусматривает применение открытого огня;</w:t>
      </w:r>
    </w:p>
    <w:p w14:paraId="442FA112"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2431B0F" w14:textId="4C625A8F" w:rsidR="000D7E6A" w:rsidRPr="0080728B" w:rsidRDefault="002F69CB"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допускать </w:t>
      </w:r>
      <w:r w:rsidR="000D7E6A" w:rsidRPr="0080728B">
        <w:rPr>
          <w:rFonts w:ascii="Times New Roman" w:hAnsi="Times New Roman" w:cs="Times New Roman"/>
          <w:sz w:val="22"/>
          <w:szCs w:val="22"/>
        </w:rPr>
        <w:t>сжигание любых видов отходов на территории Заказчика;</w:t>
      </w:r>
    </w:p>
    <w:p w14:paraId="13720164"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сброс и слив отходов в системы канализации, на грунт;</w:t>
      </w:r>
    </w:p>
    <w:p w14:paraId="17AC253C"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21D2259"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нефтепродукты в резервуарах без маркировки, с открытыми крышками;</w:t>
      </w:r>
    </w:p>
    <w:p w14:paraId="72BB88F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утечки потребляемых видов энергоресурсов;</w:t>
      </w:r>
    </w:p>
    <w:p w14:paraId="1F828DBA" w14:textId="77777777" w:rsidR="000D7E6A" w:rsidRPr="00ED02B9"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5B126C7" w14:textId="77777777" w:rsidR="00ED02B9" w:rsidRPr="0080728B" w:rsidRDefault="00ED02B9" w:rsidP="00ED02B9">
      <w:pPr>
        <w:pStyle w:val="afb"/>
        <w:widowControl w:val="0"/>
        <w:tabs>
          <w:tab w:val="left" w:pos="1134"/>
        </w:tabs>
        <w:autoSpaceDE w:val="0"/>
        <w:autoSpaceDN w:val="0"/>
        <w:adjustRightInd w:val="0"/>
        <w:spacing w:after="0" w:line="240" w:lineRule="atLeast"/>
        <w:ind w:left="851"/>
        <w:contextualSpacing w:val="0"/>
        <w:jc w:val="both"/>
        <w:rPr>
          <w:rFonts w:ascii="Times New Roman" w:hAnsi="Times New Roman" w:cs="Times New Roman"/>
          <w:b/>
          <w:i/>
          <w:sz w:val="22"/>
          <w:szCs w:val="22"/>
        </w:rPr>
      </w:pPr>
    </w:p>
    <w:p w14:paraId="55484B37" w14:textId="0B983CAC" w:rsidR="000D7E6A" w:rsidRPr="0080728B" w:rsidRDefault="00E33508"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Отдельные требования</w:t>
      </w:r>
      <w:r w:rsidR="000D7E6A" w:rsidRPr="0080728B">
        <w:rPr>
          <w:rFonts w:ascii="Times New Roman" w:hAnsi="Times New Roman" w:cs="Times New Roman"/>
          <w:b/>
          <w:sz w:val="22"/>
          <w:szCs w:val="22"/>
        </w:rPr>
        <w:t xml:space="preserve"> </w:t>
      </w:r>
    </w:p>
    <w:p w14:paraId="517A5AB7"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Средства индивидуальной защиты, транспорт:</w:t>
      </w:r>
    </w:p>
    <w:p w14:paraId="5DF7013C"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80728B">
        <w:rPr>
          <w:rFonts w:ascii="Times New Roman" w:hAnsi="Times New Roman" w:cs="Times New Roman"/>
          <w:b/>
          <w:sz w:val="22"/>
          <w:szCs w:val="22"/>
        </w:rPr>
        <w:t>СИЗ</w:t>
      </w:r>
      <w:r w:rsidRPr="0080728B">
        <w:rPr>
          <w:rFonts w:ascii="Times New Roman" w:hAnsi="Times New Roman" w:cs="Times New Roman"/>
          <w:sz w:val="22"/>
          <w:szCs w:val="22"/>
        </w:rPr>
        <w:t>») в соответствии с Типовыми отраслевыми нормами выдачи СИЗ.</w:t>
      </w:r>
    </w:p>
    <w:p w14:paraId="67F74412"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должны обязательно применять застегнутые подбородным ремнем защитные каски:</w:t>
      </w:r>
    </w:p>
    <w:p w14:paraId="13FB4840"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A0F6D55"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выполнении грузоподъёмных работ и при перемещении грузов;</w:t>
      </w:r>
    </w:p>
    <w:p w14:paraId="2CE2248E"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строительных работах;</w:t>
      </w:r>
    </w:p>
    <w:p w14:paraId="7AA12AC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в зонах, обозначенных табличками «Обязательное ношение каски»;</w:t>
      </w:r>
    </w:p>
    <w:p w14:paraId="13F33AA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в зоне возможного контакта головы с электропроводкой;</w:t>
      </w:r>
    </w:p>
    <w:p w14:paraId="751D3BF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зоне опасности контакта головы с низко расположенными элементами конструкций.</w:t>
      </w:r>
    </w:p>
    <w:p w14:paraId="7D92F1EF" w14:textId="77777777" w:rsidR="000D7E6A" w:rsidRPr="0080728B" w:rsidRDefault="000D7E6A" w:rsidP="00ED02B9">
      <w:pPr>
        <w:widowControl w:val="0"/>
        <w:tabs>
          <w:tab w:val="left" w:pos="900"/>
        </w:tabs>
        <w:spacing w:after="0"/>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0958514B"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должны обязательно применять защитные очки или щитки:</w:t>
      </w:r>
    </w:p>
    <w:p w14:paraId="1C335A47"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с ручным инструментом ударного действия;</w:t>
      </w:r>
    </w:p>
    <w:p w14:paraId="791B19D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с электрифицированным и пневматическим абразивным инструментом;</w:t>
      </w:r>
    </w:p>
    <w:p w14:paraId="1FBAB129"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электро- и газосварочных работах.</w:t>
      </w:r>
    </w:p>
    <w:p w14:paraId="582B2EF6"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BB56EA2"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4A61F978"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2BAC4869"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аптечкой первой помощи;</w:t>
      </w:r>
    </w:p>
    <w:p w14:paraId="0B62B97E"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огнетушителем;</w:t>
      </w:r>
    </w:p>
    <w:p w14:paraId="6572C5FA"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F21F24A"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знаком аварийной остановки;</w:t>
      </w:r>
    </w:p>
    <w:p w14:paraId="5459055B"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противооткатными башмаками;</w:t>
      </w:r>
    </w:p>
    <w:p w14:paraId="762F534A"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искрогасителями (на территориях взрывопожароопасных объектов Заказчика);</w:t>
      </w:r>
    </w:p>
    <w:p w14:paraId="109B38EB"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line="240" w:lineRule="atLeast"/>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должен обеспечить:</w:t>
      </w:r>
    </w:p>
    <w:p w14:paraId="2DE34C97"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обучение и достаточную квалификацию водителей транспортных средств;</w:t>
      </w:r>
    </w:p>
    <w:p w14:paraId="03FDFFB2"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проведение регулярных техосмотров транспортных средств;</w:t>
      </w:r>
    </w:p>
    <w:p w14:paraId="4247040A"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использование и применение транспортных средств по их назначению;</w:t>
      </w:r>
    </w:p>
    <w:p w14:paraId="3972CC3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соблюдение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скоростного режима, установленного Заказчиком;</w:t>
      </w:r>
    </w:p>
    <w:p w14:paraId="04108ED5"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0A442DBD" w14:textId="77777777" w:rsidR="000D7E6A" w:rsidRPr="0080728B" w:rsidRDefault="000D7E6A" w:rsidP="00ED02B9">
      <w:pPr>
        <w:pStyle w:val="afb"/>
        <w:widowControl w:val="0"/>
        <w:numPr>
          <w:ilvl w:val="2"/>
          <w:numId w:val="19"/>
        </w:numPr>
        <w:tabs>
          <w:tab w:val="left" w:pos="1134"/>
        </w:tabs>
        <w:autoSpaceDE w:val="0"/>
        <w:autoSpaceDN w:val="0"/>
        <w:adjustRightInd w:val="0"/>
        <w:spacing w:after="0" w:line="240" w:lineRule="atLeast"/>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w:t>
      </w:r>
    </w:p>
    <w:p w14:paraId="749B738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организовать </w:t>
      </w:r>
      <w:proofErr w:type="spellStart"/>
      <w:r w:rsidRPr="0080728B">
        <w:rPr>
          <w:rFonts w:ascii="Times New Roman" w:hAnsi="Times New Roman" w:cs="Times New Roman"/>
          <w:sz w:val="22"/>
          <w:szCs w:val="22"/>
        </w:rPr>
        <w:t>предрейсовый</w:t>
      </w:r>
      <w:proofErr w:type="spellEnd"/>
      <w:r w:rsidRPr="0080728B">
        <w:rPr>
          <w:rFonts w:ascii="Times New Roman" w:hAnsi="Times New Roman" w:cs="Times New Roman"/>
          <w:sz w:val="22"/>
          <w:szCs w:val="22"/>
        </w:rPr>
        <w:t xml:space="preserve"> медицинский осмотр водителей;</w:t>
      </w:r>
    </w:p>
    <w:p w14:paraId="0AAB7037"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организовать осмотры транспортных средств перед выездом на линию перед началом работ.</w:t>
      </w:r>
    </w:p>
    <w:p w14:paraId="6DFC989D"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line="240" w:lineRule="atLeast"/>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проведении работ на территории Заказчика Подрядчик обязан:</w:t>
      </w:r>
    </w:p>
    <w:p w14:paraId="0E77A671"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F38E3A4"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line="240" w:lineRule="atLeast"/>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481D2F5"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386ECAD"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A32835C"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EE64A73" w14:textId="77777777" w:rsidR="000D7E6A" w:rsidRPr="0080728B" w:rsidRDefault="000D7E6A" w:rsidP="00ED02B9">
      <w:pPr>
        <w:pStyle w:val="afb"/>
        <w:widowControl w:val="0"/>
        <w:numPr>
          <w:ilvl w:val="0"/>
          <w:numId w:val="21"/>
        </w:numPr>
        <w:tabs>
          <w:tab w:val="left" w:pos="1134"/>
        </w:tabs>
        <w:autoSpaceDE w:val="0"/>
        <w:autoSpaceDN w:val="0"/>
        <w:adjustRightInd w:val="0"/>
        <w:spacing w:after="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3C2D214" w14:textId="7DEE8AFF"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информировать Заказчика о каждом нарушении требований документо</w:t>
      </w:r>
      <w:r w:rsidR="00E33508" w:rsidRPr="0080728B">
        <w:rPr>
          <w:rFonts w:ascii="Times New Roman" w:hAnsi="Times New Roman" w:cs="Times New Roman"/>
          <w:sz w:val="22"/>
          <w:szCs w:val="22"/>
        </w:rPr>
        <w:t>в, предусмотренных пунктами 1.1</w:t>
      </w:r>
      <w:r w:rsidRPr="0080728B">
        <w:rPr>
          <w:rFonts w:ascii="Times New Roman" w:hAnsi="Times New Roman" w:cs="Times New Roman"/>
          <w:sz w:val="22"/>
          <w:szCs w:val="22"/>
        </w:rPr>
        <w:t>,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FCD62B4"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Осведомленность</w:t>
      </w:r>
    </w:p>
    <w:p w14:paraId="35508C1A"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E1B8CE5" w14:textId="783C19D6"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6" w:history="1">
        <w:r w:rsidR="005E4BAC" w:rsidRPr="00DF612A">
          <w:rPr>
            <w:rStyle w:val="ad"/>
            <w:rFonts w:ascii="Times New Roman" w:hAnsi="Times New Roman" w:cs="Times New Roman"/>
            <w:sz w:val="24"/>
            <w:szCs w:val="24"/>
          </w:rPr>
          <w:t>http://atec.volgaenergo.ru/</w:t>
        </w:r>
      </w:hyperlink>
      <w:r w:rsidRPr="0080728B">
        <w:rPr>
          <w:rFonts w:ascii="Times New Roman" w:hAnsi="Times New Roman" w:cs="Times New Roman"/>
          <w:sz w:val="22"/>
          <w:szCs w:val="22"/>
        </w:rPr>
        <w:t>.</w:t>
      </w:r>
    </w:p>
    <w:p w14:paraId="31F92A06"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ECDF32F"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D56ED74"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Порядок взаимодействия Заказчика и Подрядчика</w:t>
      </w:r>
    </w:p>
    <w:p w14:paraId="5AE025A0" w14:textId="77777777" w:rsidR="000D7E6A" w:rsidRPr="0080728B"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4104496" w14:textId="4421F8D6" w:rsidR="000D7E6A" w:rsidRPr="00ED02B9" w:rsidRDefault="000D7E6A" w:rsidP="00ED02B9">
      <w:pPr>
        <w:pStyle w:val="afb"/>
        <w:widowControl w:val="0"/>
        <w:numPr>
          <w:ilvl w:val="1"/>
          <w:numId w:val="19"/>
        </w:numPr>
        <w:tabs>
          <w:tab w:val="left" w:pos="1080"/>
        </w:tabs>
        <w:autoSpaceDE w:val="0"/>
        <w:autoSpaceDN w:val="0"/>
        <w:adjustRightInd w:val="0"/>
        <w:spacing w:after="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обнаружения Заказчиком на объекте Заказчика факта нарушения работниками </w:t>
      </w:r>
      <w:r w:rsidRPr="0080728B">
        <w:rPr>
          <w:rFonts w:ascii="Times New Roman" w:hAnsi="Times New Roman" w:cs="Times New Roman"/>
          <w:sz w:val="22"/>
          <w:szCs w:val="22"/>
        </w:rPr>
        <w:lastRenderedPageBreak/>
        <w:t xml:space="preserve">Подрядчика (Субподрядной организации) требований безопасности и охраны труда, а также требований документов, предусмотренных пунктами </w:t>
      </w:r>
      <w:r w:rsidR="00320908" w:rsidRPr="0080728B">
        <w:rPr>
          <w:rFonts w:ascii="Times New Roman" w:hAnsi="Times New Roman" w:cs="Times New Roman"/>
          <w:sz w:val="22"/>
          <w:szCs w:val="22"/>
        </w:rPr>
        <w:fldChar w:fldCharType="begin"/>
      </w:r>
      <w:r w:rsidR="00320908" w:rsidRPr="0080728B">
        <w:rPr>
          <w:rFonts w:ascii="Times New Roman" w:hAnsi="Times New Roman" w:cs="Times New Roman"/>
          <w:sz w:val="22"/>
          <w:szCs w:val="22"/>
        </w:rPr>
        <w:instrText xml:space="preserve"> REF _Ref518651697 \n \h </w:instrText>
      </w:r>
      <w:r w:rsidR="0080728B" w:rsidRPr="0080728B">
        <w:rPr>
          <w:rFonts w:ascii="Times New Roman" w:hAnsi="Times New Roman" w:cs="Times New Roman"/>
          <w:sz w:val="22"/>
          <w:szCs w:val="22"/>
        </w:rPr>
        <w:instrText xml:space="preserve"> \* MERGEFORMAT </w:instrText>
      </w:r>
      <w:r w:rsidR="00320908" w:rsidRPr="0080728B">
        <w:rPr>
          <w:rFonts w:ascii="Times New Roman" w:hAnsi="Times New Roman" w:cs="Times New Roman"/>
          <w:sz w:val="22"/>
          <w:szCs w:val="22"/>
        </w:rPr>
      </w:r>
      <w:r w:rsidR="00320908"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1.1</w:t>
      </w:r>
      <w:r w:rsidR="00320908" w:rsidRPr="0080728B">
        <w:rPr>
          <w:rFonts w:ascii="Times New Roman" w:hAnsi="Times New Roman" w:cs="Times New Roman"/>
          <w:sz w:val="22"/>
          <w:szCs w:val="22"/>
        </w:rPr>
        <w:fldChar w:fldCharType="end"/>
      </w:r>
      <w:r w:rsidR="00320908" w:rsidRPr="0080728B">
        <w:rPr>
          <w:rFonts w:ascii="Times New Roman" w:hAnsi="Times New Roman" w:cs="Times New Roman"/>
          <w:sz w:val="22"/>
          <w:szCs w:val="22"/>
        </w:rPr>
        <w:t xml:space="preserve">, </w:t>
      </w:r>
      <w:r w:rsidR="00320908" w:rsidRPr="0080728B">
        <w:rPr>
          <w:rFonts w:ascii="Times New Roman" w:hAnsi="Times New Roman" w:cs="Times New Roman"/>
          <w:sz w:val="22"/>
          <w:szCs w:val="22"/>
        </w:rPr>
        <w:fldChar w:fldCharType="begin"/>
      </w:r>
      <w:r w:rsidR="00320908" w:rsidRPr="0080728B">
        <w:rPr>
          <w:rFonts w:ascii="Times New Roman" w:hAnsi="Times New Roman" w:cs="Times New Roman"/>
          <w:sz w:val="22"/>
          <w:szCs w:val="22"/>
        </w:rPr>
        <w:instrText xml:space="preserve"> REF _Ref518651700 \n \h </w:instrText>
      </w:r>
      <w:r w:rsidR="0080728B" w:rsidRPr="0080728B">
        <w:rPr>
          <w:rFonts w:ascii="Times New Roman" w:hAnsi="Times New Roman" w:cs="Times New Roman"/>
          <w:sz w:val="22"/>
          <w:szCs w:val="22"/>
        </w:rPr>
        <w:instrText xml:space="preserve"> \* MERGEFORMAT </w:instrText>
      </w:r>
      <w:r w:rsidR="00320908" w:rsidRPr="0080728B">
        <w:rPr>
          <w:rFonts w:ascii="Times New Roman" w:hAnsi="Times New Roman" w:cs="Times New Roman"/>
          <w:sz w:val="22"/>
          <w:szCs w:val="22"/>
        </w:rPr>
      </w:r>
      <w:r w:rsidR="00320908"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1.3</w:t>
      </w:r>
      <w:r w:rsidR="00320908"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B01D1D5" w14:textId="77777777" w:rsidR="00ED02B9" w:rsidRPr="0080728B" w:rsidRDefault="00ED02B9" w:rsidP="00ED02B9">
      <w:pPr>
        <w:pStyle w:val="afb"/>
        <w:widowControl w:val="0"/>
        <w:tabs>
          <w:tab w:val="left" w:pos="1080"/>
        </w:tabs>
        <w:autoSpaceDE w:val="0"/>
        <w:autoSpaceDN w:val="0"/>
        <w:adjustRightInd w:val="0"/>
        <w:spacing w:after="0"/>
        <w:ind w:left="567"/>
        <w:contextualSpacing w:val="0"/>
        <w:jc w:val="both"/>
        <w:rPr>
          <w:rFonts w:ascii="Times New Roman" w:hAnsi="Times New Roman" w:cs="Times New Roman"/>
          <w:b/>
          <w:i/>
          <w:sz w:val="22"/>
          <w:szCs w:val="22"/>
        </w:rPr>
      </w:pPr>
    </w:p>
    <w:p w14:paraId="2E6A2343" w14:textId="77777777" w:rsidR="00D80CA3" w:rsidRPr="0041703F" w:rsidRDefault="00D80CA3" w:rsidP="00D80CA3">
      <w:pPr>
        <w:widowControl w:val="0"/>
        <w:numPr>
          <w:ilvl w:val="0"/>
          <w:numId w:val="19"/>
        </w:numPr>
        <w:autoSpaceDE w:val="0"/>
        <w:autoSpaceDN w:val="0"/>
        <w:adjustRightInd w:val="0"/>
        <w:spacing w:after="0" w:line="240" w:lineRule="auto"/>
        <w:ind w:left="357" w:firstLine="636"/>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38D78524" w14:textId="77777777" w:rsidR="00D80CA3" w:rsidRPr="0041703F" w:rsidRDefault="00D80CA3" w:rsidP="00D80CA3">
      <w:pPr>
        <w:widowControl w:val="0"/>
        <w:numPr>
          <w:ilvl w:val="1"/>
          <w:numId w:val="19"/>
        </w:numPr>
        <w:tabs>
          <w:tab w:val="left" w:pos="1080"/>
        </w:tabs>
        <w:autoSpaceDE w:val="0"/>
        <w:autoSpaceDN w:val="0"/>
        <w:adjustRightInd w:val="0"/>
        <w:spacing w:after="0" w:line="240" w:lineRule="auto"/>
        <w:ind w:left="0" w:firstLine="636"/>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3F1B8F6E" w14:textId="77777777" w:rsidR="00D80CA3" w:rsidRPr="0041703F" w:rsidRDefault="00D80CA3" w:rsidP="00D80CA3">
      <w:pPr>
        <w:widowControl w:val="0"/>
        <w:numPr>
          <w:ilvl w:val="1"/>
          <w:numId w:val="19"/>
        </w:numPr>
        <w:tabs>
          <w:tab w:val="left" w:pos="1080"/>
        </w:tabs>
        <w:autoSpaceDE w:val="0"/>
        <w:autoSpaceDN w:val="0"/>
        <w:adjustRightInd w:val="0"/>
        <w:spacing w:after="0" w:line="240" w:lineRule="auto"/>
        <w:ind w:left="0" w:firstLine="636"/>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F5A4CEC" w14:textId="77777777" w:rsidR="00D80CA3" w:rsidRPr="0041703F" w:rsidRDefault="00D80CA3" w:rsidP="00D80CA3">
      <w:pPr>
        <w:widowControl w:val="0"/>
        <w:numPr>
          <w:ilvl w:val="1"/>
          <w:numId w:val="19"/>
        </w:numPr>
        <w:tabs>
          <w:tab w:val="left" w:pos="1080"/>
        </w:tabs>
        <w:autoSpaceDE w:val="0"/>
        <w:autoSpaceDN w:val="0"/>
        <w:adjustRightInd w:val="0"/>
        <w:spacing w:after="0" w:line="240" w:lineRule="auto"/>
        <w:ind w:left="0" w:firstLine="636"/>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645CB08" w14:textId="77777777" w:rsidR="00D80CA3" w:rsidRPr="005A3588" w:rsidRDefault="00D80CA3" w:rsidP="00D80CA3">
      <w:pPr>
        <w:widowControl w:val="0"/>
        <w:numPr>
          <w:ilvl w:val="1"/>
          <w:numId w:val="1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1E8ACED2" w14:textId="77777777" w:rsidR="00D80CA3" w:rsidRPr="005A3588" w:rsidRDefault="00D80CA3" w:rsidP="00D80CA3">
      <w:pPr>
        <w:widowControl w:val="0"/>
        <w:numPr>
          <w:ilvl w:val="1"/>
          <w:numId w:val="19"/>
        </w:numPr>
        <w:tabs>
          <w:tab w:val="left" w:pos="1080"/>
        </w:tabs>
        <w:autoSpaceDE w:val="0"/>
        <w:autoSpaceDN w:val="0"/>
        <w:adjustRightInd w:val="0"/>
        <w:spacing w:after="0" w:line="240" w:lineRule="auto"/>
        <w:ind w:left="0" w:firstLine="636"/>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2D0AC1" w14:textId="77777777" w:rsidR="00D80CA3" w:rsidRPr="005A3588" w:rsidRDefault="00D80CA3" w:rsidP="00D80CA3">
      <w:pPr>
        <w:widowControl w:val="0"/>
        <w:tabs>
          <w:tab w:val="left" w:pos="1080"/>
        </w:tabs>
        <w:autoSpaceDE w:val="0"/>
        <w:autoSpaceDN w:val="0"/>
        <w:adjustRightInd w:val="0"/>
        <w:spacing w:after="0" w:line="240" w:lineRule="auto"/>
        <w:ind w:firstLine="636"/>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1027E5B"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7B646A5"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6C0FCC3"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4AD8FFF"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3179E43B"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C3586EC" w14:textId="77777777" w:rsidR="00D80CA3" w:rsidRPr="005A3588"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02" w:name="RefSCH7_1"/>
    </w:p>
    <w:p w14:paraId="1C85DD42" w14:textId="77777777" w:rsidR="00D80CA3" w:rsidRPr="005A3588" w:rsidRDefault="00D80CA3" w:rsidP="00D80CA3">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5685F86E" w14:textId="77777777" w:rsidR="00D80CA3" w:rsidRPr="005A3588" w:rsidRDefault="00D80CA3" w:rsidP="00D80CA3">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02"/>
      <w:r w:rsidRPr="005A3588">
        <w:rPr>
          <w:rFonts w:ascii="Times New Roman" w:eastAsia="Times New Roman" w:hAnsi="Times New Roman" w:cs="Times New Roman"/>
          <w:b/>
          <w:sz w:val="22"/>
          <w:szCs w:val="22"/>
          <w:lang w:eastAsia="ar-SA"/>
        </w:rPr>
        <w:t>.</w:t>
      </w:r>
    </w:p>
    <w:p w14:paraId="6C986A6D" w14:textId="77777777" w:rsidR="00D80CA3" w:rsidRPr="005A3588" w:rsidRDefault="00D80CA3" w:rsidP="00D80CA3">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E37C8F7" w14:textId="77777777" w:rsidR="00D80CA3" w:rsidRPr="005A3588" w:rsidRDefault="00D80CA3" w:rsidP="00D80CA3">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2D257ED4" w14:textId="77777777" w:rsidR="00D80CA3" w:rsidRPr="005A3588" w:rsidRDefault="00D80CA3" w:rsidP="00D80CA3">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D80CA3" w:rsidRPr="005A3588" w14:paraId="6B6861AE" w14:textId="77777777" w:rsidTr="00D80CA3">
        <w:tc>
          <w:tcPr>
            <w:tcW w:w="267" w:type="pct"/>
            <w:vMerge w:val="restart"/>
            <w:vAlign w:val="center"/>
          </w:tcPr>
          <w:p w14:paraId="127F4F5A" w14:textId="77777777" w:rsidR="00D80CA3" w:rsidRPr="00363750" w:rsidRDefault="00D80CA3" w:rsidP="00D80CA3">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3913FC59"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EC4B534"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D80CA3" w:rsidRPr="005A3588" w14:paraId="63735F2A" w14:textId="77777777" w:rsidTr="00D80CA3">
        <w:tc>
          <w:tcPr>
            <w:tcW w:w="267" w:type="pct"/>
            <w:vMerge/>
            <w:vAlign w:val="center"/>
          </w:tcPr>
          <w:p w14:paraId="1E784F97" w14:textId="77777777" w:rsidR="00D80CA3" w:rsidRPr="00363750" w:rsidRDefault="00D80CA3" w:rsidP="00D80CA3">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0892259B"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69B9654D"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08702B72"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523F5A2D" w14:textId="77777777" w:rsidR="00D80CA3" w:rsidRPr="00363750" w:rsidRDefault="00D80CA3" w:rsidP="00D80CA3">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D80CA3" w:rsidRPr="005A3588" w14:paraId="660C113E" w14:textId="77777777" w:rsidTr="00D80CA3">
        <w:tc>
          <w:tcPr>
            <w:tcW w:w="267" w:type="pct"/>
          </w:tcPr>
          <w:p w14:paraId="5C16C0E6"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03" w:name="_Ref499613233"/>
          </w:p>
        </w:tc>
        <w:bookmarkEnd w:id="203"/>
        <w:tc>
          <w:tcPr>
            <w:tcW w:w="2117" w:type="pct"/>
          </w:tcPr>
          <w:p w14:paraId="6FF30DF2"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A6AE750"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5238BF3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D80CA3" w:rsidRPr="005A3588" w14:paraId="5304821D" w14:textId="77777777" w:rsidTr="00D80CA3">
        <w:tc>
          <w:tcPr>
            <w:tcW w:w="267" w:type="pct"/>
          </w:tcPr>
          <w:p w14:paraId="77FE722E"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76F35CF"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0704402"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DEDB34D"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D80CA3" w:rsidRPr="005A3588" w14:paraId="2DCD4D94" w14:textId="77777777" w:rsidTr="00D80CA3">
        <w:tc>
          <w:tcPr>
            <w:tcW w:w="267" w:type="pct"/>
          </w:tcPr>
          <w:p w14:paraId="6F00828D"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9D4A45"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A36F40A"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93CD53C"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D80CA3" w:rsidRPr="005A3588" w14:paraId="7152674F" w14:textId="77777777" w:rsidTr="00D80CA3">
        <w:tc>
          <w:tcPr>
            <w:tcW w:w="267" w:type="pct"/>
          </w:tcPr>
          <w:p w14:paraId="382602DA"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48481A"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102DE4B"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4616BCB6"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0CA3" w:rsidRPr="005A3588" w14:paraId="5C6B6AD5" w14:textId="77777777" w:rsidTr="00D80CA3">
        <w:tc>
          <w:tcPr>
            <w:tcW w:w="267" w:type="pct"/>
          </w:tcPr>
          <w:p w14:paraId="01522FB3"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8FC8C0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B9452D1"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2439E74E"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D80CA3" w:rsidRPr="005A3588" w14:paraId="615A6A93" w14:textId="77777777" w:rsidTr="00D80CA3">
        <w:tc>
          <w:tcPr>
            <w:tcW w:w="267" w:type="pct"/>
            <w:vMerge w:val="restart"/>
          </w:tcPr>
          <w:p w14:paraId="1FEE62DE"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1753B14C"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00C57180"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19FFA8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p>
        </w:tc>
      </w:tr>
      <w:tr w:rsidR="00D80CA3" w:rsidRPr="005A3588" w14:paraId="1C144190" w14:textId="77777777" w:rsidTr="00D80CA3">
        <w:tc>
          <w:tcPr>
            <w:tcW w:w="267" w:type="pct"/>
            <w:vMerge/>
          </w:tcPr>
          <w:p w14:paraId="64B77FD3" w14:textId="77777777" w:rsidR="00D80CA3" w:rsidRPr="00363750" w:rsidRDefault="00D80CA3" w:rsidP="00D80CA3">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6EAFB1E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5487BC6"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8C15630"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0CA3" w:rsidRPr="005A3588" w14:paraId="7611045E" w14:textId="77777777" w:rsidTr="00D80CA3">
        <w:trPr>
          <w:trHeight w:val="542"/>
        </w:trPr>
        <w:tc>
          <w:tcPr>
            <w:tcW w:w="267" w:type="pct"/>
            <w:vMerge/>
          </w:tcPr>
          <w:p w14:paraId="5023E7C9" w14:textId="77777777" w:rsidR="00D80CA3" w:rsidRPr="00363750" w:rsidRDefault="00D80CA3" w:rsidP="00D80CA3">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C7FE5E3"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21A2DD1B"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00090BA9"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D80CA3" w:rsidRPr="005A3588" w14:paraId="7EDC93B5" w14:textId="77777777" w:rsidTr="00D80CA3">
        <w:tc>
          <w:tcPr>
            <w:tcW w:w="267" w:type="pct"/>
          </w:tcPr>
          <w:p w14:paraId="05E19046"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96893F0"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C00351A"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021B43"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D80CA3" w:rsidRPr="005A3588" w14:paraId="07A0E42F" w14:textId="77777777" w:rsidTr="00D80CA3">
        <w:tc>
          <w:tcPr>
            <w:tcW w:w="267" w:type="pct"/>
          </w:tcPr>
          <w:p w14:paraId="6F1B73B2"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B327811"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2A34D628"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480875ED"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D80CA3" w:rsidRPr="005A3588" w14:paraId="5418E4A4" w14:textId="77777777" w:rsidTr="00D80CA3">
        <w:tc>
          <w:tcPr>
            <w:tcW w:w="267" w:type="pct"/>
          </w:tcPr>
          <w:p w14:paraId="425EA5CF"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0BBBA8"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112B047C"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A57C477"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D80CA3" w:rsidRPr="005A3588" w14:paraId="57C6E1B4" w14:textId="77777777" w:rsidTr="00D80CA3">
        <w:tc>
          <w:tcPr>
            <w:tcW w:w="267" w:type="pct"/>
          </w:tcPr>
          <w:p w14:paraId="5A08587E"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04" w:name="_Ref496878534"/>
          </w:p>
        </w:tc>
        <w:bookmarkEnd w:id="204"/>
        <w:tc>
          <w:tcPr>
            <w:tcW w:w="2117" w:type="pct"/>
          </w:tcPr>
          <w:p w14:paraId="0D37CFB7"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1284F36"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73992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D80CA3" w:rsidRPr="005A3588" w14:paraId="68E9B32E" w14:textId="77777777" w:rsidTr="00D80CA3">
        <w:tc>
          <w:tcPr>
            <w:tcW w:w="267" w:type="pct"/>
          </w:tcPr>
          <w:p w14:paraId="03CD9853"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596B2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5E700663"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0AB1FAA8"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D80CA3" w:rsidRPr="005A3588" w14:paraId="7EC20983" w14:textId="77777777" w:rsidTr="00D80CA3">
        <w:tc>
          <w:tcPr>
            <w:tcW w:w="267" w:type="pct"/>
          </w:tcPr>
          <w:p w14:paraId="688BD5BB"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9367F6"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4D0819F7"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4AD8EB27"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D80CA3" w:rsidRPr="005A3588" w14:paraId="79CC1381" w14:textId="77777777" w:rsidTr="00D80CA3">
        <w:tc>
          <w:tcPr>
            <w:tcW w:w="267" w:type="pct"/>
          </w:tcPr>
          <w:p w14:paraId="74F3D854"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9BF0487" w14:textId="77777777" w:rsidR="00D80CA3" w:rsidRPr="00363750" w:rsidRDefault="00D80CA3" w:rsidP="00D80CA3">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01D8C2E"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48979215"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D80CA3" w:rsidRPr="005A3588" w14:paraId="434BDE90" w14:textId="77777777" w:rsidTr="00D80CA3">
        <w:tc>
          <w:tcPr>
            <w:tcW w:w="267" w:type="pct"/>
          </w:tcPr>
          <w:p w14:paraId="251540F0"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B690171"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669261D"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4AE80D1D"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6A70ABE0" w14:textId="77777777" w:rsidTr="00D80CA3">
        <w:tc>
          <w:tcPr>
            <w:tcW w:w="267" w:type="pct"/>
          </w:tcPr>
          <w:p w14:paraId="50A609A9"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CCD7FF3"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2B241CD"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4B933BF9"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D80CA3" w:rsidRPr="005A3588" w14:paraId="272CEB0E" w14:textId="77777777" w:rsidTr="00D80CA3">
        <w:tc>
          <w:tcPr>
            <w:tcW w:w="267" w:type="pct"/>
          </w:tcPr>
          <w:p w14:paraId="7F7EAA34"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9549A6E"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DB54C71"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428D21"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D80CA3" w:rsidRPr="005A3588" w14:paraId="05FB01AC" w14:textId="77777777" w:rsidTr="00D80CA3">
        <w:tc>
          <w:tcPr>
            <w:tcW w:w="267" w:type="pct"/>
          </w:tcPr>
          <w:p w14:paraId="0142372E"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44B90F0"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2042DFE"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565304E"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75F6BF4E" w14:textId="77777777" w:rsidTr="00D80CA3">
        <w:tc>
          <w:tcPr>
            <w:tcW w:w="267" w:type="pct"/>
          </w:tcPr>
          <w:p w14:paraId="097BD517"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EAA9045"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06D9AC2"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27D6C956" w14:textId="77777777" w:rsidR="00D80CA3" w:rsidRPr="00363750" w:rsidRDefault="00D80CA3" w:rsidP="00D80CA3">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D80CA3" w:rsidRPr="005A3588" w14:paraId="151FB31D" w14:textId="77777777" w:rsidTr="00D80CA3">
        <w:tc>
          <w:tcPr>
            <w:tcW w:w="267" w:type="pct"/>
          </w:tcPr>
          <w:p w14:paraId="16161617"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85A227B"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4E9B660"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75067E1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D80CA3" w:rsidRPr="005A3588" w14:paraId="104A5F8B" w14:textId="77777777" w:rsidTr="00D80CA3">
        <w:tc>
          <w:tcPr>
            <w:tcW w:w="267" w:type="pct"/>
          </w:tcPr>
          <w:p w14:paraId="7C271E19"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BA98A0"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287DE933"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168106A"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4A510C79" w14:textId="77777777" w:rsidTr="00D80CA3">
        <w:tc>
          <w:tcPr>
            <w:tcW w:w="267" w:type="pct"/>
          </w:tcPr>
          <w:p w14:paraId="10401158"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4E624A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0C18643C"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ECA19EB"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0DAF5EBD" w14:textId="77777777" w:rsidTr="00D80CA3">
        <w:tc>
          <w:tcPr>
            <w:tcW w:w="267" w:type="pct"/>
          </w:tcPr>
          <w:p w14:paraId="225853B7"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19055DE" w14:textId="77777777" w:rsidR="00D80CA3" w:rsidRPr="00363750" w:rsidRDefault="00D80CA3" w:rsidP="00D80CA3">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093AFCF2"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3706747B"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D80CA3" w:rsidRPr="005A3588" w14:paraId="1C09BE47" w14:textId="77777777" w:rsidTr="00D80CA3">
        <w:tc>
          <w:tcPr>
            <w:tcW w:w="267" w:type="pct"/>
          </w:tcPr>
          <w:p w14:paraId="1BD23A26"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05" w:name="_Ref499613281"/>
          </w:p>
        </w:tc>
        <w:bookmarkEnd w:id="205"/>
        <w:tc>
          <w:tcPr>
            <w:tcW w:w="2117" w:type="pct"/>
          </w:tcPr>
          <w:p w14:paraId="6B0D9433"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02FB64EA"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15B0635"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D80CA3" w:rsidRPr="005A3588" w14:paraId="22B6A462" w14:textId="77777777" w:rsidTr="00D80CA3">
        <w:tc>
          <w:tcPr>
            <w:tcW w:w="267" w:type="pct"/>
          </w:tcPr>
          <w:p w14:paraId="3CD57BE9"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4FF6356"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492B98D"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7BE531DB"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4BC84C20" w14:textId="77777777" w:rsidTr="00D80CA3">
        <w:tc>
          <w:tcPr>
            <w:tcW w:w="267" w:type="pct"/>
          </w:tcPr>
          <w:p w14:paraId="53CD06F6"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90F08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2680067"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6AE41A0D"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D80CA3" w:rsidRPr="005A3588" w14:paraId="53600C08" w14:textId="77777777" w:rsidTr="00D80CA3">
        <w:trPr>
          <w:trHeight w:val="1339"/>
        </w:trPr>
        <w:tc>
          <w:tcPr>
            <w:tcW w:w="267" w:type="pct"/>
          </w:tcPr>
          <w:p w14:paraId="5E1D4BA7"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4EC3251"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4530F71"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51841680"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D80CA3" w:rsidRPr="005A3588" w14:paraId="7667946F" w14:textId="77777777" w:rsidTr="00D80CA3">
        <w:trPr>
          <w:trHeight w:val="246"/>
        </w:trPr>
        <w:tc>
          <w:tcPr>
            <w:tcW w:w="267" w:type="pct"/>
          </w:tcPr>
          <w:p w14:paraId="26BA7F73"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BB831DF"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45E22B6"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6A666CC4"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D80CA3" w:rsidRPr="005A3588" w14:paraId="3E83A015" w14:textId="77777777" w:rsidTr="00D80CA3">
        <w:trPr>
          <w:trHeight w:val="246"/>
        </w:trPr>
        <w:tc>
          <w:tcPr>
            <w:tcW w:w="267" w:type="pct"/>
          </w:tcPr>
          <w:p w14:paraId="7EB6627A"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5ECE1C6"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5B9E41B8"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614C130C"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0CA3" w:rsidRPr="005A3588" w14:paraId="092AFDA5" w14:textId="77777777" w:rsidTr="00D80CA3">
        <w:trPr>
          <w:trHeight w:val="246"/>
        </w:trPr>
        <w:tc>
          <w:tcPr>
            <w:tcW w:w="267" w:type="pct"/>
          </w:tcPr>
          <w:p w14:paraId="5AA10E9C" w14:textId="77777777" w:rsidR="00D80CA3" w:rsidRPr="00363750" w:rsidRDefault="00D80CA3" w:rsidP="00D80CA3">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FBA4D5C"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5936C8B1" w14:textId="77777777" w:rsidR="00D80CA3" w:rsidRPr="00363750" w:rsidRDefault="00D80CA3" w:rsidP="00D80CA3">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25BE1B53" w14:textId="77777777" w:rsidR="00D80CA3" w:rsidRPr="00363750" w:rsidRDefault="00D80CA3" w:rsidP="00D80CA3">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51516926" w14:textId="77777777" w:rsidR="00D80CA3" w:rsidRPr="005A3588" w:rsidRDefault="00D80CA3" w:rsidP="00D80CA3">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06" w:name="_Ref499613849"/>
    </w:p>
    <w:bookmarkEnd w:id="206"/>
    <w:p w14:paraId="3B3BB836" w14:textId="77777777" w:rsidR="00D80CA3" w:rsidRPr="005A3588" w:rsidRDefault="00D80CA3" w:rsidP="00D80CA3">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D16CE8C" w14:textId="77777777" w:rsidR="00D80CA3" w:rsidRPr="005A3588" w:rsidRDefault="00D80CA3" w:rsidP="00D80CA3">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D80CA3" w:rsidRPr="005A3588" w14:paraId="00A0CE9D" w14:textId="77777777" w:rsidTr="00D80CA3">
        <w:tc>
          <w:tcPr>
            <w:tcW w:w="308" w:type="pct"/>
          </w:tcPr>
          <w:p w14:paraId="6EFED661" w14:textId="77777777" w:rsidR="00D80CA3" w:rsidRPr="005A3588" w:rsidRDefault="00D80CA3" w:rsidP="00D80CA3">
            <w:pPr>
              <w:spacing w:before="120" w:after="0" w:line="240" w:lineRule="auto"/>
              <w:ind w:left="63"/>
              <w:jc w:val="center"/>
              <w:rPr>
                <w:rFonts w:ascii="Times New Roman" w:eastAsia="Times New Roman" w:hAnsi="Times New Roman" w:cs="Times New Roman"/>
                <w:sz w:val="16"/>
                <w:szCs w:val="22"/>
              </w:rPr>
            </w:pPr>
          </w:p>
        </w:tc>
        <w:tc>
          <w:tcPr>
            <w:tcW w:w="2231" w:type="pct"/>
          </w:tcPr>
          <w:p w14:paraId="41733B74" w14:textId="77777777" w:rsidR="00D80CA3" w:rsidRPr="005A3588" w:rsidRDefault="00D80CA3" w:rsidP="00D80CA3">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CBCA07C" w14:textId="77777777" w:rsidR="00D80CA3" w:rsidRPr="005A3588" w:rsidRDefault="00D80CA3" w:rsidP="00D80CA3">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6B65C2F5" w14:textId="77777777" w:rsidR="00D80CA3" w:rsidRPr="005A3588" w:rsidRDefault="00D80CA3" w:rsidP="00D80CA3">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9F53268" w14:textId="77777777" w:rsidR="00D80CA3" w:rsidRPr="005A3588" w:rsidRDefault="00D80CA3" w:rsidP="00D80CA3">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0E9B8DEF" w14:textId="77777777" w:rsidR="00D80CA3" w:rsidRPr="005A3588" w:rsidRDefault="00D80CA3" w:rsidP="00D80CA3">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D80CA3" w:rsidRPr="005A3588" w14:paraId="28060ED5" w14:textId="77777777" w:rsidTr="00D80CA3">
        <w:tc>
          <w:tcPr>
            <w:tcW w:w="308" w:type="pct"/>
          </w:tcPr>
          <w:p w14:paraId="342306C5"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07" w:name="_Ref499613827"/>
          </w:p>
        </w:tc>
        <w:bookmarkEnd w:id="207"/>
        <w:tc>
          <w:tcPr>
            <w:tcW w:w="2231" w:type="pct"/>
          </w:tcPr>
          <w:p w14:paraId="3EC79413" w14:textId="77777777" w:rsidR="00D80CA3" w:rsidRPr="005A3588" w:rsidRDefault="00D80CA3" w:rsidP="00D80CA3">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09888073"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54B467FC"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01C4A66E" w14:textId="77777777" w:rsidTr="00D80CA3">
        <w:tc>
          <w:tcPr>
            <w:tcW w:w="308" w:type="pct"/>
          </w:tcPr>
          <w:p w14:paraId="0B73C485"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346CC33"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E14AEF8"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A895667"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80CA3" w:rsidRPr="005A3588" w14:paraId="5E029BE1" w14:textId="77777777" w:rsidTr="00D80CA3">
        <w:tc>
          <w:tcPr>
            <w:tcW w:w="308" w:type="pct"/>
          </w:tcPr>
          <w:p w14:paraId="70318AEC"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AB6C15" w14:textId="77777777" w:rsidR="00D80CA3" w:rsidRPr="005A3588" w:rsidRDefault="00D80CA3" w:rsidP="00D80CA3">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65E4535"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991EB74"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45FAE641" w14:textId="77777777" w:rsidTr="00D80CA3">
        <w:tc>
          <w:tcPr>
            <w:tcW w:w="308" w:type="pct"/>
          </w:tcPr>
          <w:p w14:paraId="2522DF4E"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08" w:name="_Ref496877736"/>
          </w:p>
        </w:tc>
        <w:bookmarkEnd w:id="208"/>
        <w:tc>
          <w:tcPr>
            <w:tcW w:w="2231" w:type="pct"/>
          </w:tcPr>
          <w:p w14:paraId="45DD81A3"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DC31CEF"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139EB0C"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0CA3" w:rsidRPr="005A3588" w14:paraId="2D4148DC" w14:textId="77777777" w:rsidTr="00D80CA3">
        <w:tc>
          <w:tcPr>
            <w:tcW w:w="308" w:type="pct"/>
          </w:tcPr>
          <w:p w14:paraId="45601C9C"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3367413"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0FC9DB"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7BF9EF1"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23F93E4C" w14:textId="77777777" w:rsidTr="00D80CA3">
        <w:tc>
          <w:tcPr>
            <w:tcW w:w="308" w:type="pct"/>
          </w:tcPr>
          <w:p w14:paraId="3C94FA70"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A585E59"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6B2856FE"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59E463D"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3AE98414" w14:textId="77777777" w:rsidTr="00D80CA3">
        <w:tc>
          <w:tcPr>
            <w:tcW w:w="308" w:type="pct"/>
          </w:tcPr>
          <w:p w14:paraId="2BD79C90"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9E0793"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0E953BEA"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E284B9D"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171A8118" w14:textId="77777777" w:rsidTr="00D80CA3">
        <w:tc>
          <w:tcPr>
            <w:tcW w:w="308" w:type="pct"/>
          </w:tcPr>
          <w:p w14:paraId="2B7CB607"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A5FFE4F"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7FAC1FBF"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94AD6AE"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7513EA52" w14:textId="77777777" w:rsidTr="00D80CA3">
        <w:tc>
          <w:tcPr>
            <w:tcW w:w="308" w:type="pct"/>
          </w:tcPr>
          <w:p w14:paraId="6ED72BD0"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FB8D04F"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01C4962"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37F08B"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0BA5AAA6" w14:textId="77777777" w:rsidTr="00D80CA3">
        <w:tc>
          <w:tcPr>
            <w:tcW w:w="308" w:type="pct"/>
          </w:tcPr>
          <w:p w14:paraId="1811549C"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BE7B238"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2AD0E79"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341102D0"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46B96647" w14:textId="77777777" w:rsidTr="00D80CA3">
        <w:tc>
          <w:tcPr>
            <w:tcW w:w="308" w:type="pct"/>
          </w:tcPr>
          <w:p w14:paraId="6D9067E9"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09" w:name="_Ref496878826"/>
          </w:p>
        </w:tc>
        <w:bookmarkEnd w:id="209"/>
        <w:tc>
          <w:tcPr>
            <w:tcW w:w="2231" w:type="pct"/>
          </w:tcPr>
          <w:p w14:paraId="57EF4C08"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w:t>
            </w:r>
            <w:r w:rsidRPr="005A3588">
              <w:rPr>
                <w:rFonts w:ascii="Times New Roman" w:eastAsia="Times New Roman" w:hAnsi="Times New Roman" w:cs="Times New Roman"/>
                <w:iCs/>
                <w:sz w:val="16"/>
                <w:szCs w:val="22"/>
                <w:lang w:eastAsia="en-US"/>
              </w:rPr>
              <w:lastRenderedPageBreak/>
              <w:t>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244A873"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lastRenderedPageBreak/>
              <w:t>20</w:t>
            </w:r>
          </w:p>
        </w:tc>
        <w:tc>
          <w:tcPr>
            <w:tcW w:w="1769" w:type="pct"/>
          </w:tcPr>
          <w:p w14:paraId="6EFEF993" w14:textId="77777777" w:rsidR="00D80CA3" w:rsidRPr="005A3588" w:rsidRDefault="00D80CA3" w:rsidP="00D80CA3">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0CA3" w:rsidRPr="005A3588" w14:paraId="5A89F99F" w14:textId="77777777" w:rsidTr="00D80CA3">
        <w:tc>
          <w:tcPr>
            <w:tcW w:w="308" w:type="pct"/>
          </w:tcPr>
          <w:p w14:paraId="51957E98"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10" w:name="_Ref496879343"/>
          </w:p>
        </w:tc>
        <w:bookmarkEnd w:id="210"/>
        <w:tc>
          <w:tcPr>
            <w:tcW w:w="2231" w:type="pct"/>
          </w:tcPr>
          <w:p w14:paraId="6F266E06" w14:textId="77777777" w:rsidR="00D80CA3" w:rsidRPr="005A3588" w:rsidRDefault="00D80CA3" w:rsidP="00D80CA3">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057D018"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33D7028F"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D80CA3" w:rsidRPr="005A3588" w14:paraId="3631785C" w14:textId="77777777" w:rsidTr="00D80CA3">
        <w:tc>
          <w:tcPr>
            <w:tcW w:w="308" w:type="pct"/>
          </w:tcPr>
          <w:p w14:paraId="7A3A2226"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11" w:name="_Ref499613830"/>
          </w:p>
        </w:tc>
        <w:bookmarkEnd w:id="211"/>
        <w:tc>
          <w:tcPr>
            <w:tcW w:w="2231" w:type="pct"/>
          </w:tcPr>
          <w:p w14:paraId="233D0065" w14:textId="77777777" w:rsidR="00D80CA3" w:rsidRPr="005A3588" w:rsidRDefault="00D80CA3" w:rsidP="00D80CA3">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7644EE71"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4D7C5764"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0CA3" w:rsidRPr="005A3588" w14:paraId="54D064D5" w14:textId="77777777" w:rsidTr="00D80CA3">
        <w:tc>
          <w:tcPr>
            <w:tcW w:w="308" w:type="pct"/>
          </w:tcPr>
          <w:p w14:paraId="22E343E1"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3AFDC25"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C9D1CE9"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26AC33B"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D80CA3" w:rsidRPr="005A3588" w14:paraId="1BA41564" w14:textId="77777777" w:rsidTr="00D80CA3">
        <w:tc>
          <w:tcPr>
            <w:tcW w:w="308" w:type="pct"/>
          </w:tcPr>
          <w:p w14:paraId="59B91446"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C4BAA8E" w14:textId="77777777" w:rsidR="00D80CA3" w:rsidRPr="005A3588" w:rsidRDefault="00D80CA3" w:rsidP="00D80CA3">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DDADD5A"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06AC8C0"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D80CA3" w:rsidRPr="005A3588" w14:paraId="58FF57C1" w14:textId="77777777" w:rsidTr="00D80CA3">
        <w:tc>
          <w:tcPr>
            <w:tcW w:w="308" w:type="pct"/>
          </w:tcPr>
          <w:p w14:paraId="00D5542E"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30B2631"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2DC4EDD9"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76E56277"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6C86C391" w14:textId="77777777" w:rsidTr="00D80CA3">
        <w:tc>
          <w:tcPr>
            <w:tcW w:w="308" w:type="pct"/>
          </w:tcPr>
          <w:p w14:paraId="56D66FF0"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B912872" w14:textId="77777777" w:rsidR="00D80CA3" w:rsidRPr="005A3588" w:rsidRDefault="00D80CA3" w:rsidP="00D80CA3">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0AC98A97"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70D668FE"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15F15B42" w14:textId="77777777" w:rsidTr="00D80CA3">
        <w:tc>
          <w:tcPr>
            <w:tcW w:w="308" w:type="pct"/>
          </w:tcPr>
          <w:p w14:paraId="09099614"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FCF2F3E"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5A543D48"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6CBFD23D"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0CA3" w:rsidRPr="005A3588" w14:paraId="52B7F7F1" w14:textId="77777777" w:rsidTr="00D80CA3">
        <w:tc>
          <w:tcPr>
            <w:tcW w:w="308" w:type="pct"/>
          </w:tcPr>
          <w:p w14:paraId="6746B86F"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F1E62C7"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Pr="00363750">
              <w:rPr>
                <w:rFonts w:ascii="Times New Roman" w:eastAsia="Times New Roman" w:hAnsi="Times New Roman" w:cs="Times New Roman"/>
                <w:sz w:val="16"/>
                <w:szCs w:val="22"/>
              </w:rPr>
              <w:t>п.п</w:t>
            </w:r>
            <w:proofErr w:type="spellEnd"/>
            <w:r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6BC027B5"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45C04C88"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p>
          <w:p w14:paraId="7D44C7F5" w14:textId="77777777" w:rsidR="00D80CA3" w:rsidRPr="005A3588" w:rsidRDefault="00D80CA3" w:rsidP="00D80CA3">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D80CA3" w:rsidRPr="005A3588" w14:paraId="336FA069" w14:textId="77777777" w:rsidTr="00D80CA3">
        <w:tc>
          <w:tcPr>
            <w:tcW w:w="308" w:type="pct"/>
          </w:tcPr>
          <w:p w14:paraId="76AFAECA"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CD17E35"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1BE396CA"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051C8D91"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0A08D289" w14:textId="77777777" w:rsidTr="00D80CA3">
        <w:tc>
          <w:tcPr>
            <w:tcW w:w="308" w:type="pct"/>
          </w:tcPr>
          <w:p w14:paraId="5C69A07A"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B3E5B55"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0242C51E"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5690BF54"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D80CA3" w:rsidRPr="005A3588" w14:paraId="3C15DAA3" w14:textId="77777777" w:rsidTr="00D80CA3">
        <w:tc>
          <w:tcPr>
            <w:tcW w:w="308" w:type="pct"/>
          </w:tcPr>
          <w:p w14:paraId="0F819429"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1D99D2" w14:textId="77777777" w:rsidR="00D80CA3" w:rsidRPr="005A3588" w:rsidRDefault="00D80CA3" w:rsidP="00D80CA3">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7FA2FE94"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2B0D662F"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0CA3" w:rsidRPr="005A3588" w14:paraId="7FB101F2" w14:textId="77777777" w:rsidTr="00D80CA3">
        <w:tc>
          <w:tcPr>
            <w:tcW w:w="308" w:type="pct"/>
          </w:tcPr>
          <w:p w14:paraId="2D717695"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4DF0406" w14:textId="77777777" w:rsidR="00D80CA3" w:rsidRPr="005A3588" w:rsidRDefault="00D80CA3" w:rsidP="00D80CA3">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2AAA487A"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1AB322E" w14:textId="77777777" w:rsidR="00D80CA3" w:rsidRPr="005A3588" w:rsidRDefault="00D80CA3" w:rsidP="00D80CA3">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D80CA3" w:rsidRPr="005A3588" w14:paraId="3E77B507" w14:textId="77777777" w:rsidTr="00D80CA3">
        <w:tc>
          <w:tcPr>
            <w:tcW w:w="308" w:type="pct"/>
          </w:tcPr>
          <w:p w14:paraId="44A4AF0E" w14:textId="77777777" w:rsidR="00D80CA3" w:rsidRPr="005A3588" w:rsidRDefault="00D80CA3" w:rsidP="00D80CA3">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CDC7596" w14:textId="77777777" w:rsidR="00D80CA3" w:rsidRPr="005A3588" w:rsidRDefault="00D80CA3" w:rsidP="00D80CA3">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09802F7" w14:textId="77777777" w:rsidR="00D80CA3" w:rsidRPr="005A3588" w:rsidRDefault="00D80CA3" w:rsidP="00D80CA3">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52B680CA" w14:textId="77777777" w:rsidR="00D80CA3" w:rsidRPr="005A3588" w:rsidRDefault="00D80CA3" w:rsidP="00D80CA3">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116899C0" w14:textId="77777777" w:rsidR="00D80CA3" w:rsidRPr="005A3588" w:rsidRDefault="00D80CA3" w:rsidP="00D80CA3">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DF03CF" w14:textId="77777777" w:rsidR="00D80CA3" w:rsidRPr="005A3588" w:rsidRDefault="00D80CA3" w:rsidP="00D80CA3">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F2667E7" w14:textId="01AF751B" w:rsidR="00D80CA3" w:rsidRDefault="00D80CA3" w:rsidP="00D80CA3">
      <w:pPr>
        <w:tabs>
          <w:tab w:val="left" w:pos="284"/>
        </w:tabs>
        <w:spacing w:before="120" w:after="0" w:line="240" w:lineRule="auto"/>
        <w:ind w:left="4678"/>
        <w:jc w:val="center"/>
        <w:rPr>
          <w:rFonts w:ascii="Times New Roman" w:eastAsia="Times New Roman" w:hAnsi="Times New Roman" w:cs="Times New Roman"/>
          <w:b/>
          <w:sz w:val="22"/>
          <w:szCs w:val="22"/>
        </w:rPr>
      </w:pPr>
    </w:p>
    <w:p w14:paraId="432C3233" w14:textId="0D073922" w:rsidR="00D80CA3" w:rsidRDefault="00D80CA3" w:rsidP="00D80CA3">
      <w:pPr>
        <w:tabs>
          <w:tab w:val="left" w:pos="284"/>
        </w:tabs>
        <w:spacing w:before="120" w:after="0" w:line="240" w:lineRule="auto"/>
        <w:ind w:left="4678"/>
        <w:jc w:val="center"/>
        <w:rPr>
          <w:rFonts w:ascii="Times New Roman" w:eastAsia="Times New Roman" w:hAnsi="Times New Roman" w:cs="Times New Roman"/>
          <w:b/>
          <w:sz w:val="22"/>
          <w:szCs w:val="22"/>
        </w:rPr>
      </w:pPr>
    </w:p>
    <w:p w14:paraId="692777C2" w14:textId="77777777" w:rsidR="00D80CA3" w:rsidRPr="005A3588" w:rsidRDefault="00D80CA3" w:rsidP="00D80CA3">
      <w:pPr>
        <w:tabs>
          <w:tab w:val="left" w:pos="284"/>
        </w:tabs>
        <w:spacing w:before="120" w:after="0" w:line="240" w:lineRule="auto"/>
        <w:ind w:left="4678"/>
        <w:jc w:val="center"/>
        <w:rPr>
          <w:rFonts w:ascii="Times New Roman" w:eastAsia="Times New Roman" w:hAnsi="Times New Roman" w:cs="Times New Roman"/>
          <w:b/>
          <w:sz w:val="22"/>
          <w:szCs w:val="22"/>
        </w:rPr>
      </w:pPr>
    </w:p>
    <w:p w14:paraId="25820BB0" w14:textId="77777777" w:rsidR="00D80CA3" w:rsidRPr="005A3588" w:rsidRDefault="00D80CA3" w:rsidP="00D80CA3">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lastRenderedPageBreak/>
        <w:t>Порядок фиксации нарушений, совершенных Подрядчиком (работниками Подрядчика, работниками Субподрядных организаций)</w:t>
      </w:r>
    </w:p>
    <w:p w14:paraId="0907266C" w14:textId="77777777" w:rsidR="00D80CA3" w:rsidRPr="005A3588" w:rsidRDefault="00D80CA3" w:rsidP="00D80CA3">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259BBA6" w14:textId="77777777" w:rsidR="00D80CA3" w:rsidRPr="005A3588" w:rsidRDefault="00D80CA3" w:rsidP="00D80CA3">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780B4E8" w14:textId="77777777" w:rsidR="00D80CA3" w:rsidRPr="005A3588" w:rsidRDefault="00D80CA3" w:rsidP="00D80CA3">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FA90DD0" w14:textId="77777777" w:rsidR="00D80CA3" w:rsidRPr="005A3588" w:rsidRDefault="00D80CA3" w:rsidP="00D80CA3">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3839CD6" w14:textId="77777777" w:rsidR="00D80CA3" w:rsidRPr="005A3588" w:rsidRDefault="00D80CA3" w:rsidP="00D80CA3">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248107" w14:textId="77777777" w:rsidR="00D80CA3" w:rsidRPr="005A3588" w:rsidRDefault="00D80CA3" w:rsidP="00D80CA3">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2276C7BB" w14:textId="77777777" w:rsidR="00D80CA3" w:rsidRPr="005A3588" w:rsidRDefault="00D80CA3" w:rsidP="00D80CA3">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41D910C6" w14:textId="77777777" w:rsidR="00D80CA3" w:rsidRPr="005A3588" w:rsidRDefault="00D80CA3" w:rsidP="00D80CA3">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3F654C7A" w14:textId="77777777" w:rsidR="00D80CA3" w:rsidRPr="005A3588" w:rsidRDefault="00D80CA3" w:rsidP="00D80CA3">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C33C847" w14:textId="77777777" w:rsidR="00D80CA3" w:rsidRPr="005A3588" w:rsidRDefault="00D80CA3" w:rsidP="00D80CA3">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59970B1B" w14:textId="77777777" w:rsidR="00D80CA3" w:rsidRPr="005A3588" w:rsidRDefault="00D80CA3" w:rsidP="00D80CA3">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291F74F" w14:textId="77777777" w:rsidR="00D80CA3" w:rsidRPr="005A3588" w:rsidRDefault="00D80CA3" w:rsidP="00D80CA3">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04C945C7" w14:textId="77777777" w:rsidR="00D80CA3" w:rsidRPr="005A3588" w:rsidRDefault="00D80CA3" w:rsidP="00D80CA3">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8869FFC" w14:textId="77777777" w:rsidR="00D80CA3" w:rsidRPr="005A3588" w:rsidRDefault="00D80CA3" w:rsidP="00D80CA3">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1FB46555" w14:textId="77777777" w:rsidR="00D80CA3" w:rsidRPr="00957AB4" w:rsidRDefault="00D80CA3" w:rsidP="00D80CA3">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66A03F19" w14:textId="77777777" w:rsidR="00D80CA3" w:rsidRPr="00957AB4" w:rsidRDefault="00D80CA3" w:rsidP="00D80CA3">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w:t>
      </w:r>
      <w:r w:rsidRPr="00957AB4">
        <w:rPr>
          <w:rFonts w:ascii="Times New Roman" w:eastAsia="Times New Roman" w:hAnsi="Times New Roman" w:cs="Times New Roman"/>
          <w:sz w:val="22"/>
          <w:szCs w:val="22"/>
        </w:rPr>
        <w:lastRenderedPageBreak/>
        <w:t xml:space="preserve">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A19E64" w14:textId="77777777" w:rsidR="00D80CA3" w:rsidRPr="00957AB4" w:rsidRDefault="00D80CA3" w:rsidP="00D80CA3">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F4622EA" w14:textId="77777777" w:rsidR="00D80CA3" w:rsidRPr="00957AB4" w:rsidRDefault="00D80CA3" w:rsidP="00D80CA3">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50B65AE0" w14:textId="77777777" w:rsidR="00D80CA3" w:rsidRPr="00957AB4" w:rsidRDefault="00D80CA3" w:rsidP="00D80CA3">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05896C1D" w14:textId="49C91352" w:rsidR="00D80CA3" w:rsidRPr="005A3588" w:rsidRDefault="00D80CA3" w:rsidP="00D80CA3">
      <w:pPr>
        <w:widowControl w:val="0"/>
        <w:tabs>
          <w:tab w:val="left" w:pos="567"/>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04053788" w14:textId="1EF9D00F" w:rsidR="00D80CA3" w:rsidRDefault="00D80CA3" w:rsidP="00D80CA3">
      <w:pPr>
        <w:widowControl w:val="0"/>
        <w:tabs>
          <w:tab w:val="left" w:pos="567"/>
        </w:tabs>
        <w:autoSpaceDE w:val="0"/>
        <w:autoSpaceDN w:val="0"/>
        <w:adjustRightInd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0AF9667" w14:textId="77777777" w:rsidR="00D80CA3" w:rsidRPr="005A3588" w:rsidRDefault="00D80CA3" w:rsidP="00D80CA3">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p>
    <w:p w14:paraId="11569D5C" w14:textId="3EB0C84E" w:rsidR="00CF69C9" w:rsidRPr="00D80CA3" w:rsidRDefault="000D7E6A" w:rsidP="00807F8D">
      <w:pPr>
        <w:pStyle w:val="afb"/>
        <w:widowControl w:val="0"/>
        <w:numPr>
          <w:ilvl w:val="0"/>
          <w:numId w:val="43"/>
        </w:numPr>
        <w:autoSpaceDE w:val="0"/>
        <w:autoSpaceDN w:val="0"/>
        <w:adjustRightInd w:val="0"/>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Подписи Сторон</w:t>
      </w:r>
    </w:p>
    <w:tbl>
      <w:tblPr>
        <w:tblpPr w:leftFromText="180" w:rightFromText="180" w:vertAnchor="text" w:horzAnchor="margin" w:tblpXSpec="center" w:tblpY="257"/>
        <w:tblW w:w="5846" w:type="pct"/>
        <w:tblLook w:val="01E0" w:firstRow="1" w:lastRow="1" w:firstColumn="1" w:lastColumn="1" w:noHBand="0" w:noVBand="0"/>
      </w:tblPr>
      <w:tblGrid>
        <w:gridCol w:w="10715"/>
        <w:gridCol w:w="222"/>
      </w:tblGrid>
      <w:tr w:rsidR="00021739" w:rsidRPr="0080728B" w14:paraId="22AB9265" w14:textId="77777777" w:rsidTr="0098661D">
        <w:trPr>
          <w:trHeight w:val="83"/>
        </w:trPr>
        <w:tc>
          <w:tcPr>
            <w:tcW w:w="4899" w:type="pct"/>
          </w:tcPr>
          <w:tbl>
            <w:tblPr>
              <w:tblW w:w="9672" w:type="dxa"/>
              <w:tblLook w:val="00A0" w:firstRow="1" w:lastRow="0" w:firstColumn="1" w:lastColumn="0" w:noHBand="0" w:noVBand="0"/>
            </w:tblPr>
            <w:tblGrid>
              <w:gridCol w:w="4820"/>
              <w:gridCol w:w="4852"/>
            </w:tblGrid>
            <w:tr w:rsidR="00D80CA3" w:rsidRPr="0055361D" w14:paraId="122C5798" w14:textId="77777777" w:rsidTr="00D80CA3">
              <w:tc>
                <w:tcPr>
                  <w:tcW w:w="4820" w:type="dxa"/>
                </w:tcPr>
                <w:p w14:paraId="10BBFB2F" w14:textId="77777777"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Заказчик:</w:t>
                  </w:r>
                </w:p>
              </w:tc>
              <w:tc>
                <w:tcPr>
                  <w:tcW w:w="4852" w:type="dxa"/>
                </w:tcPr>
                <w:p w14:paraId="169FF951" w14:textId="77777777"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D80CA3" w:rsidRPr="0055361D" w14:paraId="146EA345" w14:textId="77777777" w:rsidTr="00D80CA3">
              <w:trPr>
                <w:trHeight w:val="649"/>
              </w:trPr>
              <w:tc>
                <w:tcPr>
                  <w:tcW w:w="4820" w:type="dxa"/>
                </w:tcPr>
                <w:p w14:paraId="4A291A6A" w14:textId="77777777"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25E73731" w14:textId="69EAC974"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DC2F5D" w:rsidRPr="00DC2F5D">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323D0EBF" w14:textId="77777777" w:rsidR="00D80CA3" w:rsidRPr="0055361D" w:rsidRDefault="00D80CA3" w:rsidP="00B8027D">
                  <w:pPr>
                    <w:framePr w:hSpace="180" w:wrap="around" w:vAnchor="text" w:hAnchor="margin" w:xAlign="center" w:y="257"/>
                    <w:spacing w:after="0" w:line="240" w:lineRule="auto"/>
                    <w:ind w:left="746" w:right="3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6B6B74D9" w14:textId="77777777" w:rsidR="00D80CA3" w:rsidRPr="0055361D" w:rsidRDefault="00D80CA3" w:rsidP="00B8027D">
                  <w:pPr>
                    <w:framePr w:hSpace="180" w:wrap="around" w:vAnchor="text" w:hAnchor="margin" w:xAlign="center" w:y="257"/>
                    <w:spacing w:after="0" w:line="240" w:lineRule="auto"/>
                    <w:ind w:left="746" w:right="3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D80CA3" w:rsidRPr="0055361D" w14:paraId="4D694518" w14:textId="77777777" w:rsidTr="00D80CA3">
              <w:trPr>
                <w:trHeight w:val="461"/>
              </w:trPr>
              <w:tc>
                <w:tcPr>
                  <w:tcW w:w="4820" w:type="dxa"/>
                  <w:vAlign w:val="bottom"/>
                </w:tcPr>
                <w:p w14:paraId="737A3A0C" w14:textId="77777777" w:rsidR="00D80CA3" w:rsidRPr="0055361D" w:rsidRDefault="00D80CA3" w:rsidP="00B8027D">
                  <w:pPr>
                    <w:framePr w:hSpace="180" w:wrap="around" w:vAnchor="text" w:hAnchor="margin" w:xAlign="center" w:y="257"/>
                    <w:spacing w:after="0" w:line="240" w:lineRule="auto"/>
                    <w:ind w:left="746" w:right="-110"/>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3311D01A" w14:textId="77777777" w:rsidR="00D80CA3" w:rsidRPr="0055361D" w:rsidRDefault="00D80CA3" w:rsidP="00B8027D">
                  <w:pPr>
                    <w:framePr w:hSpace="180" w:wrap="around" w:vAnchor="text" w:hAnchor="margin" w:xAlign="center" w:y="257"/>
                    <w:spacing w:after="0" w:line="240" w:lineRule="auto"/>
                    <w:ind w:left="746" w:right="36"/>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D80CA3" w:rsidRPr="0055361D" w14:paraId="23CD3474" w14:textId="77777777" w:rsidTr="00D80CA3">
              <w:trPr>
                <w:trHeight w:val="205"/>
              </w:trPr>
              <w:tc>
                <w:tcPr>
                  <w:tcW w:w="4820" w:type="dxa"/>
                </w:tcPr>
                <w:p w14:paraId="5A8C86C7" w14:textId="77777777"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5C1B710F" w14:textId="77777777" w:rsidR="00D80CA3" w:rsidRPr="0055361D" w:rsidRDefault="00D80CA3" w:rsidP="0098661D">
                  <w:pPr>
                    <w:framePr w:hSpace="180" w:wrap="around" w:vAnchor="text" w:hAnchor="margin" w:xAlign="center" w:y="257"/>
                    <w:spacing w:after="0" w:line="240" w:lineRule="auto"/>
                    <w:ind w:left="746" w:right="540"/>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76E7CDF7" w14:textId="77777777" w:rsidR="0098661D" w:rsidRDefault="0098661D" w:rsidP="0098661D">
            <w:pPr>
              <w:spacing w:after="0" w:line="240" w:lineRule="auto"/>
              <w:ind w:left="746" w:right="540"/>
              <w:rPr>
                <w:rFonts w:ascii="Times New Roman" w:eastAsia="Times New Roman" w:hAnsi="Times New Roman" w:cs="Times New Roman"/>
              </w:rPr>
            </w:pPr>
            <w:r w:rsidRPr="0098661D">
              <w:rPr>
                <w:rFonts w:ascii="Times New Roman" w:eastAsia="Times New Roman" w:hAnsi="Times New Roman" w:cs="Times New Roman"/>
              </w:rPr>
              <w:t xml:space="preserve">              </w:t>
            </w:r>
          </w:p>
          <w:p w14:paraId="614C409E" w14:textId="77777777" w:rsidR="0098661D" w:rsidRDefault="0098661D" w:rsidP="0098661D">
            <w:pPr>
              <w:spacing w:after="0" w:line="240" w:lineRule="auto"/>
              <w:ind w:left="746" w:right="540"/>
              <w:rPr>
                <w:rFonts w:ascii="Times New Roman" w:eastAsia="Times New Roman" w:hAnsi="Times New Roman" w:cs="Times New Roman"/>
              </w:rPr>
            </w:pPr>
          </w:p>
          <w:p w14:paraId="2DCC906C" w14:textId="77777777" w:rsidR="0098661D" w:rsidRDefault="0098661D" w:rsidP="0098661D">
            <w:pPr>
              <w:spacing w:after="0" w:line="240" w:lineRule="auto"/>
              <w:ind w:left="746" w:right="540"/>
              <w:rPr>
                <w:rFonts w:ascii="Times New Roman" w:eastAsia="Times New Roman" w:hAnsi="Times New Roman" w:cs="Times New Roman"/>
              </w:rPr>
            </w:pPr>
          </w:p>
          <w:p w14:paraId="51B5471D" w14:textId="77777777" w:rsidR="0098661D" w:rsidRDefault="0098661D" w:rsidP="0098661D">
            <w:pPr>
              <w:spacing w:after="0" w:line="240" w:lineRule="auto"/>
              <w:ind w:left="746" w:right="540"/>
              <w:rPr>
                <w:rFonts w:ascii="Times New Roman" w:eastAsia="Times New Roman" w:hAnsi="Times New Roman" w:cs="Times New Roman"/>
              </w:rPr>
            </w:pPr>
          </w:p>
          <w:p w14:paraId="56DF9385" w14:textId="77777777" w:rsidR="0098661D" w:rsidRDefault="0098661D" w:rsidP="0098661D">
            <w:pPr>
              <w:spacing w:after="0" w:line="240" w:lineRule="auto"/>
              <w:ind w:left="746" w:right="540"/>
              <w:rPr>
                <w:rFonts w:ascii="Times New Roman" w:eastAsia="Times New Roman" w:hAnsi="Times New Roman" w:cs="Times New Roman"/>
              </w:rPr>
            </w:pPr>
          </w:p>
          <w:p w14:paraId="62F4AE28" w14:textId="77777777" w:rsidR="0098661D" w:rsidRDefault="0098661D" w:rsidP="0098661D">
            <w:pPr>
              <w:spacing w:after="0" w:line="240" w:lineRule="auto"/>
              <w:ind w:left="746" w:right="540"/>
              <w:rPr>
                <w:rFonts w:ascii="Times New Roman" w:eastAsia="Times New Roman" w:hAnsi="Times New Roman" w:cs="Times New Roman"/>
              </w:rPr>
            </w:pPr>
          </w:p>
          <w:p w14:paraId="2578D3C2" w14:textId="77777777" w:rsidR="0098661D" w:rsidRDefault="0098661D" w:rsidP="0098661D">
            <w:pPr>
              <w:spacing w:after="0" w:line="240" w:lineRule="auto"/>
              <w:ind w:left="746" w:right="540"/>
              <w:rPr>
                <w:rFonts w:ascii="Times New Roman" w:eastAsia="Times New Roman" w:hAnsi="Times New Roman" w:cs="Times New Roman"/>
              </w:rPr>
            </w:pPr>
          </w:p>
          <w:p w14:paraId="5C9A1FEF" w14:textId="77777777" w:rsidR="0098661D" w:rsidRDefault="0098661D" w:rsidP="0098661D">
            <w:pPr>
              <w:spacing w:after="0" w:line="240" w:lineRule="auto"/>
              <w:ind w:left="746" w:right="540"/>
              <w:rPr>
                <w:rFonts w:ascii="Times New Roman" w:eastAsia="Times New Roman" w:hAnsi="Times New Roman" w:cs="Times New Roman"/>
              </w:rPr>
            </w:pPr>
          </w:p>
          <w:p w14:paraId="5AED3AF8" w14:textId="77777777" w:rsidR="0098661D" w:rsidRDefault="0098661D" w:rsidP="0098661D">
            <w:pPr>
              <w:spacing w:after="0" w:line="240" w:lineRule="auto"/>
              <w:ind w:left="746" w:right="540"/>
              <w:rPr>
                <w:rFonts w:ascii="Times New Roman" w:eastAsia="Times New Roman" w:hAnsi="Times New Roman" w:cs="Times New Roman"/>
              </w:rPr>
            </w:pPr>
          </w:p>
          <w:p w14:paraId="7BAA3603" w14:textId="77777777" w:rsidR="0098661D" w:rsidRDefault="0098661D" w:rsidP="0098661D">
            <w:pPr>
              <w:spacing w:after="0" w:line="240" w:lineRule="auto"/>
              <w:ind w:left="746" w:right="540"/>
              <w:rPr>
                <w:rFonts w:ascii="Times New Roman" w:eastAsia="Times New Roman" w:hAnsi="Times New Roman" w:cs="Times New Roman"/>
              </w:rPr>
            </w:pPr>
          </w:p>
          <w:p w14:paraId="13F979CA" w14:textId="77777777" w:rsidR="0098661D" w:rsidRDefault="0098661D" w:rsidP="0098661D">
            <w:pPr>
              <w:spacing w:after="0" w:line="240" w:lineRule="auto"/>
              <w:ind w:left="746" w:right="540"/>
              <w:rPr>
                <w:rFonts w:ascii="Times New Roman" w:eastAsia="Times New Roman" w:hAnsi="Times New Roman" w:cs="Times New Roman"/>
              </w:rPr>
            </w:pPr>
          </w:p>
          <w:p w14:paraId="5DDE85CF" w14:textId="77777777" w:rsidR="0098661D" w:rsidRDefault="0098661D" w:rsidP="0098661D">
            <w:pPr>
              <w:spacing w:after="0" w:line="240" w:lineRule="auto"/>
              <w:ind w:left="746" w:right="540"/>
              <w:rPr>
                <w:rFonts w:ascii="Times New Roman" w:eastAsia="Times New Roman" w:hAnsi="Times New Roman" w:cs="Times New Roman"/>
              </w:rPr>
            </w:pPr>
          </w:p>
          <w:p w14:paraId="3BA2BABE" w14:textId="77777777" w:rsidR="0098661D" w:rsidRDefault="0098661D" w:rsidP="0098661D">
            <w:pPr>
              <w:spacing w:after="0" w:line="240" w:lineRule="auto"/>
              <w:ind w:left="746" w:right="540"/>
              <w:rPr>
                <w:rFonts w:ascii="Times New Roman" w:eastAsia="Times New Roman" w:hAnsi="Times New Roman" w:cs="Times New Roman"/>
              </w:rPr>
            </w:pPr>
          </w:p>
          <w:p w14:paraId="7E54BED4" w14:textId="77777777" w:rsidR="0098661D" w:rsidRDefault="0098661D" w:rsidP="0098661D">
            <w:pPr>
              <w:spacing w:after="0" w:line="240" w:lineRule="auto"/>
              <w:ind w:left="746" w:right="540"/>
              <w:rPr>
                <w:rFonts w:ascii="Times New Roman" w:eastAsia="Times New Roman" w:hAnsi="Times New Roman" w:cs="Times New Roman"/>
              </w:rPr>
            </w:pPr>
          </w:p>
          <w:p w14:paraId="6836F47A" w14:textId="77777777" w:rsidR="0098661D" w:rsidRDefault="0098661D" w:rsidP="0098661D">
            <w:pPr>
              <w:spacing w:after="0" w:line="240" w:lineRule="auto"/>
              <w:ind w:left="746" w:right="540"/>
              <w:rPr>
                <w:rFonts w:ascii="Times New Roman" w:eastAsia="Times New Roman" w:hAnsi="Times New Roman" w:cs="Times New Roman"/>
              </w:rPr>
            </w:pPr>
          </w:p>
          <w:p w14:paraId="378AF2B3" w14:textId="77777777" w:rsidR="0098661D" w:rsidRDefault="0098661D" w:rsidP="0098661D">
            <w:pPr>
              <w:spacing w:after="0" w:line="240" w:lineRule="auto"/>
              <w:ind w:left="746" w:right="540"/>
              <w:rPr>
                <w:rFonts w:ascii="Times New Roman" w:eastAsia="Times New Roman" w:hAnsi="Times New Roman" w:cs="Times New Roman"/>
              </w:rPr>
            </w:pPr>
          </w:p>
          <w:p w14:paraId="667BB59D" w14:textId="77777777" w:rsidR="0098661D" w:rsidRDefault="0098661D" w:rsidP="0098661D">
            <w:pPr>
              <w:spacing w:after="0" w:line="240" w:lineRule="auto"/>
              <w:ind w:left="746" w:right="540"/>
              <w:rPr>
                <w:rFonts w:ascii="Times New Roman" w:eastAsia="Times New Roman" w:hAnsi="Times New Roman" w:cs="Times New Roman"/>
              </w:rPr>
            </w:pPr>
          </w:p>
          <w:p w14:paraId="5A13FEF4" w14:textId="77777777" w:rsidR="0098661D" w:rsidRDefault="0098661D" w:rsidP="0098661D">
            <w:pPr>
              <w:spacing w:after="0" w:line="240" w:lineRule="auto"/>
              <w:ind w:left="746" w:right="540"/>
              <w:rPr>
                <w:rFonts w:ascii="Times New Roman" w:eastAsia="Times New Roman" w:hAnsi="Times New Roman" w:cs="Times New Roman"/>
              </w:rPr>
            </w:pPr>
          </w:p>
          <w:p w14:paraId="6AC1D2D7" w14:textId="77777777" w:rsidR="0098661D" w:rsidRDefault="0098661D" w:rsidP="0098661D">
            <w:pPr>
              <w:spacing w:after="0" w:line="240" w:lineRule="auto"/>
              <w:ind w:left="746" w:right="540"/>
              <w:rPr>
                <w:rFonts w:ascii="Times New Roman" w:eastAsia="Times New Roman" w:hAnsi="Times New Roman" w:cs="Times New Roman"/>
              </w:rPr>
            </w:pPr>
          </w:p>
          <w:p w14:paraId="3204EB41" w14:textId="77777777" w:rsidR="0098661D" w:rsidRDefault="0098661D" w:rsidP="0098661D">
            <w:pPr>
              <w:spacing w:after="0" w:line="240" w:lineRule="auto"/>
              <w:ind w:left="746" w:right="540"/>
              <w:rPr>
                <w:rFonts w:ascii="Times New Roman" w:eastAsia="Times New Roman" w:hAnsi="Times New Roman" w:cs="Times New Roman"/>
              </w:rPr>
            </w:pPr>
          </w:p>
          <w:p w14:paraId="679FBD68" w14:textId="77777777" w:rsidR="0098661D" w:rsidRDefault="0098661D" w:rsidP="0098661D">
            <w:pPr>
              <w:spacing w:after="0" w:line="240" w:lineRule="auto"/>
              <w:ind w:left="746" w:right="540"/>
              <w:rPr>
                <w:rFonts w:ascii="Times New Roman" w:eastAsia="Times New Roman" w:hAnsi="Times New Roman" w:cs="Times New Roman"/>
              </w:rPr>
            </w:pPr>
          </w:p>
          <w:p w14:paraId="33E51AA7" w14:textId="77777777" w:rsidR="0098661D" w:rsidRDefault="0098661D" w:rsidP="0098661D">
            <w:pPr>
              <w:spacing w:after="0" w:line="240" w:lineRule="auto"/>
              <w:ind w:left="746" w:right="540"/>
              <w:rPr>
                <w:rFonts w:ascii="Times New Roman" w:eastAsia="Times New Roman" w:hAnsi="Times New Roman" w:cs="Times New Roman"/>
              </w:rPr>
            </w:pPr>
          </w:p>
          <w:p w14:paraId="287C653A" w14:textId="77777777" w:rsidR="0098661D" w:rsidRDefault="0098661D" w:rsidP="0098661D">
            <w:pPr>
              <w:spacing w:after="0" w:line="240" w:lineRule="auto"/>
              <w:ind w:left="746" w:right="540"/>
              <w:rPr>
                <w:rFonts w:ascii="Times New Roman" w:eastAsia="Times New Roman" w:hAnsi="Times New Roman" w:cs="Times New Roman"/>
              </w:rPr>
            </w:pPr>
          </w:p>
          <w:p w14:paraId="3F157E90" w14:textId="77777777" w:rsidR="0098661D" w:rsidRDefault="0098661D" w:rsidP="0098661D">
            <w:pPr>
              <w:spacing w:after="0" w:line="240" w:lineRule="auto"/>
              <w:ind w:left="746" w:right="540"/>
              <w:rPr>
                <w:rFonts w:ascii="Times New Roman" w:eastAsia="Times New Roman" w:hAnsi="Times New Roman" w:cs="Times New Roman"/>
              </w:rPr>
            </w:pPr>
          </w:p>
          <w:p w14:paraId="11A395C8" w14:textId="77777777" w:rsidR="0098661D" w:rsidRDefault="0098661D" w:rsidP="0098661D">
            <w:pPr>
              <w:spacing w:after="0" w:line="240" w:lineRule="auto"/>
              <w:ind w:left="746" w:right="540"/>
              <w:rPr>
                <w:rFonts w:ascii="Times New Roman" w:eastAsia="Times New Roman" w:hAnsi="Times New Roman" w:cs="Times New Roman"/>
              </w:rPr>
            </w:pPr>
          </w:p>
          <w:p w14:paraId="14555D1B" w14:textId="77777777" w:rsidR="0098661D" w:rsidRDefault="0098661D" w:rsidP="0098661D">
            <w:pPr>
              <w:spacing w:after="0" w:line="240" w:lineRule="auto"/>
              <w:ind w:left="746" w:right="540"/>
              <w:rPr>
                <w:rFonts w:ascii="Times New Roman" w:eastAsia="Times New Roman" w:hAnsi="Times New Roman" w:cs="Times New Roman"/>
              </w:rPr>
            </w:pPr>
          </w:p>
          <w:p w14:paraId="3AFD0F7F" w14:textId="77777777" w:rsidR="0098661D" w:rsidRDefault="0098661D" w:rsidP="0098661D">
            <w:pPr>
              <w:spacing w:after="0" w:line="240" w:lineRule="auto"/>
              <w:ind w:left="746" w:right="540"/>
              <w:rPr>
                <w:rFonts w:ascii="Times New Roman" w:eastAsia="Times New Roman" w:hAnsi="Times New Roman" w:cs="Times New Roman"/>
              </w:rPr>
            </w:pPr>
          </w:p>
          <w:p w14:paraId="06F6764D" w14:textId="77777777" w:rsidR="0098661D" w:rsidRDefault="0098661D" w:rsidP="0098661D">
            <w:pPr>
              <w:spacing w:after="0" w:line="240" w:lineRule="auto"/>
              <w:ind w:left="746" w:right="540"/>
              <w:rPr>
                <w:rFonts w:ascii="Times New Roman" w:eastAsia="Times New Roman" w:hAnsi="Times New Roman" w:cs="Times New Roman"/>
              </w:rPr>
            </w:pPr>
          </w:p>
          <w:p w14:paraId="6F184BBB" w14:textId="77777777" w:rsidR="0098661D" w:rsidRDefault="0098661D" w:rsidP="0098661D">
            <w:pPr>
              <w:spacing w:after="0" w:line="240" w:lineRule="auto"/>
              <w:ind w:left="746" w:right="540"/>
              <w:rPr>
                <w:rFonts w:ascii="Times New Roman" w:eastAsia="Times New Roman" w:hAnsi="Times New Roman" w:cs="Times New Roman"/>
              </w:rPr>
            </w:pPr>
          </w:p>
          <w:p w14:paraId="63544A1D" w14:textId="77777777" w:rsidR="0098661D" w:rsidRDefault="0098661D" w:rsidP="0098661D">
            <w:pPr>
              <w:spacing w:after="0" w:line="240" w:lineRule="auto"/>
              <w:ind w:left="746" w:right="540"/>
              <w:rPr>
                <w:rFonts w:ascii="Times New Roman" w:eastAsia="Times New Roman" w:hAnsi="Times New Roman" w:cs="Times New Roman"/>
              </w:rPr>
            </w:pPr>
          </w:p>
          <w:p w14:paraId="3E0ED4CD" w14:textId="77777777" w:rsidR="0098661D" w:rsidRDefault="0098661D" w:rsidP="0098661D">
            <w:pPr>
              <w:spacing w:after="0" w:line="240" w:lineRule="auto"/>
              <w:ind w:left="746" w:right="540"/>
              <w:rPr>
                <w:rFonts w:ascii="Times New Roman" w:eastAsia="Times New Roman" w:hAnsi="Times New Roman" w:cs="Times New Roman"/>
              </w:rPr>
            </w:pPr>
          </w:p>
          <w:p w14:paraId="27CAF679" w14:textId="77777777" w:rsidR="0098661D" w:rsidRDefault="0098661D" w:rsidP="0098661D">
            <w:pPr>
              <w:spacing w:after="0" w:line="240" w:lineRule="auto"/>
              <w:ind w:left="746" w:right="540"/>
              <w:rPr>
                <w:rFonts w:ascii="Times New Roman" w:eastAsia="Times New Roman" w:hAnsi="Times New Roman" w:cs="Times New Roman"/>
              </w:rPr>
            </w:pPr>
          </w:p>
          <w:p w14:paraId="37C29361" w14:textId="77777777" w:rsidR="0098661D" w:rsidRDefault="0098661D" w:rsidP="0098661D">
            <w:pPr>
              <w:spacing w:after="0" w:line="240" w:lineRule="auto"/>
              <w:ind w:left="746" w:right="540"/>
              <w:rPr>
                <w:rFonts w:ascii="Times New Roman" w:eastAsia="Times New Roman" w:hAnsi="Times New Roman" w:cs="Times New Roman"/>
              </w:rPr>
            </w:pPr>
          </w:p>
          <w:p w14:paraId="42A8D64B" w14:textId="77777777" w:rsidR="0098661D" w:rsidRDefault="0098661D" w:rsidP="0098661D">
            <w:pPr>
              <w:spacing w:after="0" w:line="240" w:lineRule="auto"/>
              <w:ind w:left="746" w:right="540"/>
              <w:rPr>
                <w:rFonts w:ascii="Times New Roman" w:eastAsia="Times New Roman" w:hAnsi="Times New Roman" w:cs="Times New Roman"/>
              </w:rPr>
            </w:pPr>
          </w:p>
          <w:p w14:paraId="36F3821E" w14:textId="3ABD62D0" w:rsidR="0098661D" w:rsidRPr="0098661D" w:rsidRDefault="0098661D" w:rsidP="0098661D">
            <w:pPr>
              <w:spacing w:after="0" w:line="240" w:lineRule="auto"/>
              <w:ind w:left="746" w:right="540"/>
              <w:jc w:val="right"/>
              <w:rPr>
                <w:rFonts w:ascii="Times New Roman" w:eastAsia="Times New Roman" w:hAnsi="Times New Roman" w:cs="Times New Roman"/>
              </w:rPr>
            </w:pPr>
            <w:r w:rsidRPr="0098661D">
              <w:rPr>
                <w:rFonts w:ascii="Times New Roman" w:eastAsia="Times New Roman" w:hAnsi="Times New Roman" w:cs="Times New Roman"/>
              </w:rPr>
              <w:lastRenderedPageBreak/>
              <w:t>Приложение №</w:t>
            </w:r>
            <w:r w:rsidR="00D4754E">
              <w:rPr>
                <w:rFonts w:ascii="Times New Roman" w:eastAsia="Times New Roman" w:hAnsi="Times New Roman" w:cs="Times New Roman"/>
              </w:rPr>
              <w:t xml:space="preserve"> 1 к Приложению № 12</w:t>
            </w:r>
            <w:r w:rsidRPr="0098661D">
              <w:rPr>
                <w:rFonts w:ascii="Times New Roman" w:eastAsia="Times New Roman" w:hAnsi="Times New Roman" w:cs="Times New Roman"/>
              </w:rPr>
              <w:t xml:space="preserve"> к Договору</w:t>
            </w:r>
            <w:r w:rsidRPr="0098661D">
              <w:rPr>
                <w:rFonts w:ascii="Times New Roman" w:eastAsia="Times New Roman" w:hAnsi="Times New Roman" w:cs="Times New Roman"/>
                <w:sz w:val="28"/>
                <w:szCs w:val="28"/>
              </w:rPr>
              <w:t xml:space="preserve">  </w:t>
            </w:r>
          </w:p>
          <w:p w14:paraId="36D39B48" w14:textId="77777777" w:rsidR="0098661D" w:rsidRPr="0098661D" w:rsidRDefault="0098661D" w:rsidP="0098661D">
            <w:pPr>
              <w:spacing w:after="0" w:line="240" w:lineRule="auto"/>
              <w:ind w:left="746" w:right="540"/>
              <w:jc w:val="right"/>
              <w:rPr>
                <w:rFonts w:ascii="Times New Roman" w:eastAsia="Calibri" w:hAnsi="Times New Roman" w:cs="Times New Roman"/>
              </w:rPr>
            </w:pPr>
            <w:r w:rsidRPr="0098661D">
              <w:rPr>
                <w:rFonts w:ascii="Times New Roman" w:eastAsia="Times New Roman" w:hAnsi="Times New Roman" w:cs="Times New Roman"/>
              </w:rPr>
              <w:t xml:space="preserve">ОБРАЗЕЦ № 1     </w:t>
            </w:r>
          </w:p>
          <w:p w14:paraId="6EF8DF96" w14:textId="77777777" w:rsidR="0098661D" w:rsidRPr="0098661D" w:rsidRDefault="0098661D" w:rsidP="0098661D">
            <w:pPr>
              <w:spacing w:after="0" w:line="240" w:lineRule="auto"/>
              <w:ind w:left="746" w:right="540"/>
              <w:jc w:val="center"/>
              <w:rPr>
                <w:rFonts w:ascii="Times New Roman" w:eastAsia="Times New Roman" w:hAnsi="Times New Roman" w:cs="Times New Roman"/>
                <w:b/>
              </w:rPr>
            </w:pPr>
            <w:r w:rsidRPr="0098661D">
              <w:rPr>
                <w:rFonts w:ascii="Times New Roman" w:eastAsia="Times New Roman" w:hAnsi="Times New Roman" w:cs="Times New Roman"/>
                <w:b/>
              </w:rPr>
              <w:t xml:space="preserve">АКТ № </w:t>
            </w:r>
          </w:p>
          <w:p w14:paraId="5CA673CD" w14:textId="77777777" w:rsidR="0098661D" w:rsidRPr="0098661D" w:rsidRDefault="0098661D" w:rsidP="0098661D">
            <w:pPr>
              <w:spacing w:after="0" w:line="240" w:lineRule="auto"/>
              <w:ind w:left="746" w:right="540"/>
              <w:jc w:val="center"/>
              <w:rPr>
                <w:rFonts w:ascii="Times New Roman" w:eastAsia="Times New Roman" w:hAnsi="Times New Roman" w:cs="Times New Roman"/>
                <w:b/>
              </w:rPr>
            </w:pPr>
            <w:r w:rsidRPr="0098661D">
              <w:rPr>
                <w:rFonts w:ascii="Times New Roman" w:eastAsia="Times New Roman" w:hAnsi="Times New Roman" w:cs="Times New Roman"/>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8B5787B" w14:textId="77777777" w:rsidR="0098661D" w:rsidRPr="0098661D" w:rsidRDefault="0098661D" w:rsidP="0098661D">
            <w:pPr>
              <w:spacing w:after="0" w:line="240" w:lineRule="auto"/>
              <w:ind w:left="746" w:right="540"/>
              <w:jc w:val="center"/>
              <w:rPr>
                <w:rFonts w:ascii="Times New Roman" w:eastAsia="Times New Roman" w:hAnsi="Times New Roman" w:cs="Times New Roman"/>
                <w:b/>
              </w:rPr>
            </w:pPr>
            <w:r w:rsidRPr="0098661D">
              <w:rPr>
                <w:rFonts w:ascii="Times New Roman" w:eastAsia="Times New Roman" w:hAnsi="Times New Roman" w:cs="Times New Roman"/>
                <w:b/>
              </w:rPr>
              <w:t>_________________________________________№ _________</w:t>
            </w:r>
            <w:proofErr w:type="gramStart"/>
            <w:r w:rsidRPr="0098661D">
              <w:rPr>
                <w:rFonts w:ascii="Times New Roman" w:eastAsia="Times New Roman" w:hAnsi="Times New Roman" w:cs="Times New Roman"/>
                <w:b/>
              </w:rPr>
              <w:t>от  «</w:t>
            </w:r>
            <w:proofErr w:type="gramEnd"/>
            <w:r w:rsidRPr="0098661D">
              <w:rPr>
                <w:rFonts w:ascii="Times New Roman" w:eastAsia="Times New Roman" w:hAnsi="Times New Roman" w:cs="Times New Roman"/>
                <w:b/>
              </w:rPr>
              <w:t>____»___________20___</w:t>
            </w:r>
          </w:p>
          <w:p w14:paraId="64DBEDEF" w14:textId="77777777" w:rsidR="0098661D" w:rsidRPr="0098661D" w:rsidRDefault="0098661D" w:rsidP="0098661D">
            <w:pPr>
              <w:spacing w:after="0" w:line="240" w:lineRule="auto"/>
              <w:ind w:left="746" w:right="540"/>
              <w:rPr>
                <w:rFonts w:ascii="Times New Roman" w:eastAsia="Times New Roman" w:hAnsi="Times New Roman" w:cs="Times New Roman"/>
                <w:vertAlign w:val="subscript"/>
              </w:rPr>
            </w:pPr>
            <w:r w:rsidRPr="0098661D">
              <w:rPr>
                <w:rFonts w:ascii="Times New Roman" w:eastAsia="Times New Roman" w:hAnsi="Times New Roman" w:cs="Times New Roman"/>
                <w:vertAlign w:val="subscript"/>
              </w:rPr>
              <w:t xml:space="preserve">                                            (указать наименование договора)</w:t>
            </w:r>
          </w:p>
          <w:p w14:paraId="6443CF5A" w14:textId="77777777" w:rsidR="0098661D" w:rsidRPr="0098661D" w:rsidRDefault="0098661D" w:rsidP="0098661D">
            <w:pPr>
              <w:spacing w:after="0" w:line="240" w:lineRule="auto"/>
              <w:ind w:left="746" w:right="540"/>
              <w:jc w:val="center"/>
              <w:rPr>
                <w:rFonts w:ascii="Times New Roman" w:eastAsia="Times New Roman" w:hAnsi="Times New Roman" w:cs="Times New Roman"/>
                <w:b/>
              </w:rPr>
            </w:pPr>
            <w:r w:rsidRPr="0098661D">
              <w:rPr>
                <w:rFonts w:ascii="Times New Roman" w:eastAsia="Times New Roman" w:hAnsi="Times New Roman" w:cs="Times New Roman"/>
                <w:b/>
              </w:rPr>
              <w:t>между_______________________________________________________________________</w:t>
            </w:r>
          </w:p>
          <w:p w14:paraId="18768E42" w14:textId="77777777" w:rsidR="0098661D" w:rsidRPr="0098661D" w:rsidRDefault="0098661D" w:rsidP="0098661D">
            <w:pPr>
              <w:spacing w:after="0" w:line="240" w:lineRule="auto"/>
              <w:ind w:left="746" w:right="540"/>
              <w:jc w:val="center"/>
              <w:rPr>
                <w:rFonts w:ascii="Times New Roman" w:eastAsia="Times New Roman" w:hAnsi="Times New Roman" w:cs="Times New Roman"/>
                <w:vertAlign w:val="subscript"/>
              </w:rPr>
            </w:pPr>
            <w:r w:rsidRPr="0098661D">
              <w:rPr>
                <w:rFonts w:ascii="Times New Roman" w:eastAsia="Times New Roman" w:hAnsi="Times New Roman" w:cs="Times New Roman"/>
                <w:vertAlign w:val="subscript"/>
              </w:rPr>
              <w:t>(указать наименования сторон)</w:t>
            </w:r>
          </w:p>
          <w:p w14:paraId="173C364C"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proofErr w:type="gramStart"/>
            <w:r w:rsidRPr="0098661D">
              <w:rPr>
                <w:rFonts w:ascii="Times New Roman" w:eastAsia="Times New Roman" w:hAnsi="Times New Roman" w:cs="Times New Roman"/>
                <w:sz w:val="23"/>
                <w:szCs w:val="23"/>
              </w:rPr>
              <w:t xml:space="preserve">«  </w:t>
            </w:r>
            <w:proofErr w:type="gramEnd"/>
            <w:r w:rsidRPr="0098661D">
              <w:rPr>
                <w:rFonts w:ascii="Times New Roman" w:eastAsia="Times New Roman" w:hAnsi="Times New Roman" w:cs="Times New Roman"/>
                <w:sz w:val="23"/>
                <w:szCs w:val="23"/>
              </w:rPr>
              <w:t xml:space="preserve">   » ____________ 20___г.  __</w:t>
            </w:r>
            <w:proofErr w:type="gramStart"/>
            <w:r w:rsidRPr="0098661D">
              <w:rPr>
                <w:rFonts w:ascii="Times New Roman" w:eastAsia="Times New Roman" w:hAnsi="Times New Roman" w:cs="Times New Roman"/>
                <w:sz w:val="23"/>
                <w:szCs w:val="23"/>
              </w:rPr>
              <w:t>_:_</w:t>
            </w:r>
            <w:proofErr w:type="gramEnd"/>
            <w:r w:rsidRPr="0098661D">
              <w:rPr>
                <w:rFonts w:ascii="Times New Roman" w:eastAsia="Times New Roman" w:hAnsi="Times New Roman" w:cs="Times New Roman"/>
                <w:sz w:val="23"/>
                <w:szCs w:val="23"/>
              </w:rPr>
              <w:t>_ч.</w:t>
            </w:r>
          </w:p>
          <w:p w14:paraId="7BFBBD8C"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8661D">
              <w:rPr>
                <w:rFonts w:ascii="Times New Roman" w:eastAsia="Times New Roman" w:hAnsi="Times New Roman" w:cs="Times New Roman"/>
                <w:sz w:val="23"/>
                <w:szCs w:val="23"/>
              </w:rPr>
              <w:t>):  _</w:t>
            </w:r>
            <w:proofErr w:type="gramEnd"/>
            <w:r w:rsidRPr="0098661D">
              <w:rPr>
                <w:rFonts w:ascii="Times New Roman" w:eastAsia="Times New Roman" w:hAnsi="Times New Roman" w:cs="Times New Roman"/>
                <w:sz w:val="23"/>
                <w:szCs w:val="23"/>
              </w:rPr>
              <w:t>____________________________________________________________________________</w:t>
            </w:r>
          </w:p>
          <w:p w14:paraId="03A3B00E"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_____________________________________________________________________________</w:t>
            </w:r>
          </w:p>
          <w:p w14:paraId="39A5B6DE"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Работы выполняются по наряду (распоряжению) № ________________________________</w:t>
            </w:r>
          </w:p>
          <w:p w14:paraId="25653BD1"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_____________________________________________________________________________</w:t>
            </w:r>
          </w:p>
          <w:p w14:paraId="37B47A3F"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_____________________________________________________________________________</w:t>
            </w:r>
          </w:p>
          <w:p w14:paraId="21C29B01" w14:textId="77777777" w:rsidR="0098661D" w:rsidRPr="0098661D" w:rsidRDefault="0098661D" w:rsidP="0098661D">
            <w:pPr>
              <w:spacing w:after="0" w:line="240" w:lineRule="auto"/>
              <w:ind w:left="746" w:right="540"/>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Комиссия в составе:</w:t>
            </w:r>
          </w:p>
          <w:p w14:paraId="41C14038" w14:textId="77777777" w:rsidR="0098661D" w:rsidRPr="0098661D" w:rsidRDefault="0098661D" w:rsidP="0098661D">
            <w:pPr>
              <w:spacing w:after="0" w:line="240" w:lineRule="auto"/>
              <w:ind w:left="746" w:right="540"/>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______________________________________________________________</w:t>
            </w:r>
          </w:p>
          <w:p w14:paraId="2DC9696E"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(Ф.И.О. должность)</w:t>
            </w:r>
          </w:p>
          <w:p w14:paraId="22DE6692"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______________________________________________________________</w:t>
            </w:r>
          </w:p>
          <w:p w14:paraId="4911BF10"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(Ф.И.О. должность)</w:t>
            </w:r>
          </w:p>
          <w:p w14:paraId="48DBA25A"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В результате проверки установлено:</w:t>
            </w:r>
          </w:p>
          <w:tbl>
            <w:tblPr>
              <w:tblW w:w="9179"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2713"/>
              <w:gridCol w:w="2282"/>
              <w:gridCol w:w="2371"/>
            </w:tblGrid>
            <w:tr w:rsidR="00962B83" w:rsidRPr="0098661D" w14:paraId="65DD99EF" w14:textId="77777777" w:rsidTr="00962B83">
              <w:trPr>
                <w:trHeight w:val="795"/>
              </w:trPr>
              <w:tc>
                <w:tcPr>
                  <w:tcW w:w="1813" w:type="dxa"/>
                  <w:tcBorders>
                    <w:top w:val="single" w:sz="4" w:space="0" w:color="auto"/>
                    <w:left w:val="single" w:sz="4" w:space="0" w:color="auto"/>
                    <w:bottom w:val="single" w:sz="4" w:space="0" w:color="auto"/>
                    <w:right w:val="single" w:sz="4" w:space="0" w:color="auto"/>
                  </w:tcBorders>
                  <w:shd w:val="clear" w:color="auto" w:fill="auto"/>
                </w:tcPr>
                <w:p w14:paraId="2CF032DC" w14:textId="77777777" w:rsidR="0098661D" w:rsidRPr="0098661D" w:rsidRDefault="0098661D" w:rsidP="00962B83">
                  <w:pPr>
                    <w:framePr w:hSpace="180" w:wrap="around" w:vAnchor="text" w:hAnchor="margin" w:xAlign="center" w:y="257"/>
                    <w:spacing w:after="0" w:line="240" w:lineRule="auto"/>
                    <w:ind w:left="746" w:right="9" w:hanging="15"/>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п/п</w:t>
                  </w:r>
                </w:p>
                <w:p w14:paraId="15DBE56F"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713" w:type="dxa"/>
                  <w:tcBorders>
                    <w:top w:val="single" w:sz="4" w:space="0" w:color="auto"/>
                    <w:left w:val="single" w:sz="4" w:space="0" w:color="auto"/>
                    <w:bottom w:val="single" w:sz="4" w:space="0" w:color="auto"/>
                    <w:right w:val="single" w:sz="4" w:space="0" w:color="auto"/>
                  </w:tcBorders>
                  <w:shd w:val="clear" w:color="auto" w:fill="auto"/>
                  <w:hideMark/>
                </w:tcPr>
                <w:p w14:paraId="2FFDA00D" w14:textId="3D2222C4"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Описание и характер выявленных нарушений</w:t>
                  </w:r>
                </w:p>
              </w:tc>
              <w:tc>
                <w:tcPr>
                  <w:tcW w:w="2282" w:type="dxa"/>
                  <w:tcBorders>
                    <w:top w:val="single" w:sz="4" w:space="0" w:color="auto"/>
                    <w:left w:val="single" w:sz="4" w:space="0" w:color="auto"/>
                    <w:bottom w:val="single" w:sz="4" w:space="0" w:color="auto"/>
                    <w:right w:val="single" w:sz="4" w:space="0" w:color="auto"/>
                  </w:tcBorders>
                  <w:shd w:val="clear" w:color="auto" w:fill="auto"/>
                  <w:hideMark/>
                </w:tcPr>
                <w:p w14:paraId="2FF1EC90" w14:textId="77777777" w:rsidR="0098661D" w:rsidRPr="0098661D" w:rsidRDefault="0098661D" w:rsidP="00962B83">
                  <w:pPr>
                    <w:framePr w:hSpace="180" w:wrap="around" w:vAnchor="text" w:hAnchor="margin" w:xAlign="center" w:y="257"/>
                    <w:spacing w:after="0" w:line="240" w:lineRule="auto"/>
                    <w:ind w:left="186" w:right="3"/>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6F0D21FB" w14:textId="77777777" w:rsidR="0098661D" w:rsidRPr="0098661D" w:rsidRDefault="0098661D" w:rsidP="00962B83">
                  <w:pPr>
                    <w:framePr w:hSpace="180" w:wrap="around" w:vAnchor="text" w:hAnchor="margin" w:xAlign="center" w:y="257"/>
                    <w:tabs>
                      <w:tab w:val="left" w:pos="1591"/>
                    </w:tabs>
                    <w:spacing w:after="0" w:line="240" w:lineRule="auto"/>
                    <w:ind w:left="178" w:right="172" w:hanging="147"/>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Ф.И.О. нарушителя,  подрядная организация</w:t>
                  </w:r>
                </w:p>
              </w:tc>
            </w:tr>
            <w:tr w:rsidR="00962B83" w:rsidRPr="0098661D" w14:paraId="5127688B" w14:textId="77777777" w:rsidTr="00962B83">
              <w:trPr>
                <w:trHeight w:val="82"/>
              </w:trPr>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01675A7E"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Calibri"/>
                      <w:sz w:val="23"/>
                      <w:szCs w:val="23"/>
                    </w:rPr>
                  </w:pPr>
                  <w:r w:rsidRPr="0098661D">
                    <w:rPr>
                      <w:rFonts w:ascii="Times New Roman" w:eastAsia="Times New Roman" w:hAnsi="Times New Roman" w:cs="Calibri"/>
                      <w:sz w:val="23"/>
                      <w:szCs w:val="23"/>
                    </w:rPr>
                    <w:t>1</w:t>
                  </w:r>
                </w:p>
              </w:tc>
              <w:tc>
                <w:tcPr>
                  <w:tcW w:w="2713" w:type="dxa"/>
                  <w:tcBorders>
                    <w:top w:val="single" w:sz="4" w:space="0" w:color="auto"/>
                    <w:left w:val="single" w:sz="4" w:space="0" w:color="auto"/>
                    <w:bottom w:val="single" w:sz="4" w:space="0" w:color="auto"/>
                    <w:right w:val="single" w:sz="4" w:space="0" w:color="auto"/>
                  </w:tcBorders>
                  <w:shd w:val="clear" w:color="auto" w:fill="auto"/>
                  <w:hideMark/>
                </w:tcPr>
                <w:p w14:paraId="75074021"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Calibri"/>
                      <w:sz w:val="23"/>
                      <w:szCs w:val="23"/>
                    </w:rPr>
                  </w:pPr>
                  <w:r w:rsidRPr="0098661D">
                    <w:rPr>
                      <w:rFonts w:ascii="Times New Roman" w:eastAsia="Times New Roman" w:hAnsi="Times New Roman" w:cs="Calibri"/>
                      <w:sz w:val="23"/>
                      <w:szCs w:val="23"/>
                    </w:rPr>
                    <w:t>2</w:t>
                  </w:r>
                </w:p>
              </w:tc>
              <w:tc>
                <w:tcPr>
                  <w:tcW w:w="2282" w:type="dxa"/>
                  <w:tcBorders>
                    <w:top w:val="single" w:sz="4" w:space="0" w:color="auto"/>
                    <w:left w:val="single" w:sz="4" w:space="0" w:color="auto"/>
                    <w:bottom w:val="single" w:sz="4" w:space="0" w:color="auto"/>
                    <w:right w:val="single" w:sz="4" w:space="0" w:color="auto"/>
                  </w:tcBorders>
                  <w:shd w:val="clear" w:color="auto" w:fill="auto"/>
                  <w:hideMark/>
                </w:tcPr>
                <w:p w14:paraId="32342036"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Calibri"/>
                      <w:sz w:val="23"/>
                      <w:szCs w:val="23"/>
                    </w:rPr>
                  </w:pPr>
                  <w:r w:rsidRPr="0098661D">
                    <w:rPr>
                      <w:rFonts w:ascii="Times New Roman" w:eastAsia="Times New Roman" w:hAnsi="Times New Roman" w:cs="Calibri"/>
                      <w:sz w:val="23"/>
                      <w:szCs w:val="23"/>
                    </w:rPr>
                    <w:t>3</w:t>
                  </w:r>
                </w:p>
              </w:tc>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14C47E21"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Calibri"/>
                      <w:sz w:val="23"/>
                      <w:szCs w:val="23"/>
                    </w:rPr>
                  </w:pPr>
                  <w:r w:rsidRPr="0098661D">
                    <w:rPr>
                      <w:rFonts w:ascii="Times New Roman" w:eastAsia="Times New Roman" w:hAnsi="Times New Roman" w:cs="Calibri"/>
                      <w:sz w:val="23"/>
                      <w:szCs w:val="23"/>
                    </w:rPr>
                    <w:t>4</w:t>
                  </w:r>
                </w:p>
              </w:tc>
            </w:tr>
            <w:tr w:rsidR="00962B83" w:rsidRPr="0098661D" w14:paraId="08A0789B" w14:textId="77777777" w:rsidTr="00962B83">
              <w:trPr>
                <w:trHeight w:val="360"/>
              </w:trPr>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6FE26AF2" w14:textId="2A47FD94" w:rsidR="0098661D" w:rsidRPr="0098661D" w:rsidRDefault="00962B83"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2713" w:type="dxa"/>
                  <w:tcBorders>
                    <w:top w:val="single" w:sz="4" w:space="0" w:color="auto"/>
                    <w:left w:val="single" w:sz="4" w:space="0" w:color="auto"/>
                    <w:bottom w:val="single" w:sz="4" w:space="0" w:color="auto"/>
                    <w:right w:val="single" w:sz="4" w:space="0" w:color="auto"/>
                  </w:tcBorders>
                  <w:shd w:val="clear" w:color="auto" w:fill="auto"/>
                </w:tcPr>
                <w:p w14:paraId="5C2DA692"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14:paraId="5E5C152A"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0DA4DC34"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r>
            <w:tr w:rsidR="00962B83" w:rsidRPr="0098661D" w14:paraId="028E4083" w14:textId="77777777" w:rsidTr="00962B83">
              <w:trPr>
                <w:trHeight w:val="282"/>
              </w:trPr>
              <w:tc>
                <w:tcPr>
                  <w:tcW w:w="1813" w:type="dxa"/>
                  <w:tcBorders>
                    <w:top w:val="single" w:sz="4" w:space="0" w:color="auto"/>
                    <w:left w:val="single" w:sz="4" w:space="0" w:color="auto"/>
                    <w:bottom w:val="single" w:sz="4" w:space="0" w:color="auto"/>
                    <w:right w:val="single" w:sz="4" w:space="0" w:color="auto"/>
                  </w:tcBorders>
                  <w:shd w:val="clear" w:color="auto" w:fill="auto"/>
                </w:tcPr>
                <w:p w14:paraId="0F3F9140" w14:textId="490B0C47" w:rsidR="0098661D" w:rsidRPr="0098661D" w:rsidRDefault="00962B83"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2713" w:type="dxa"/>
                  <w:tcBorders>
                    <w:top w:val="single" w:sz="4" w:space="0" w:color="auto"/>
                    <w:left w:val="single" w:sz="4" w:space="0" w:color="auto"/>
                    <w:bottom w:val="single" w:sz="4" w:space="0" w:color="auto"/>
                    <w:right w:val="single" w:sz="4" w:space="0" w:color="auto"/>
                  </w:tcBorders>
                  <w:shd w:val="clear" w:color="auto" w:fill="auto"/>
                </w:tcPr>
                <w:p w14:paraId="6C36CF8C"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14:paraId="0DC51E41"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5E2668C5"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r>
            <w:tr w:rsidR="00962B83" w:rsidRPr="0098661D" w14:paraId="76281075" w14:textId="77777777" w:rsidTr="00962B83">
              <w:trPr>
                <w:trHeight w:val="337"/>
              </w:trPr>
              <w:tc>
                <w:tcPr>
                  <w:tcW w:w="1813" w:type="dxa"/>
                  <w:tcBorders>
                    <w:top w:val="single" w:sz="4" w:space="0" w:color="auto"/>
                    <w:left w:val="single" w:sz="4" w:space="0" w:color="auto"/>
                    <w:bottom w:val="single" w:sz="4" w:space="0" w:color="auto"/>
                    <w:right w:val="single" w:sz="4" w:space="0" w:color="auto"/>
                  </w:tcBorders>
                  <w:shd w:val="clear" w:color="auto" w:fill="auto"/>
                </w:tcPr>
                <w:p w14:paraId="264D8721" w14:textId="374DF475" w:rsidR="0098661D" w:rsidRPr="0098661D" w:rsidRDefault="00962B83"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2713" w:type="dxa"/>
                  <w:tcBorders>
                    <w:top w:val="single" w:sz="4" w:space="0" w:color="auto"/>
                    <w:left w:val="single" w:sz="4" w:space="0" w:color="auto"/>
                    <w:bottom w:val="single" w:sz="4" w:space="0" w:color="auto"/>
                    <w:right w:val="single" w:sz="4" w:space="0" w:color="auto"/>
                  </w:tcBorders>
                  <w:shd w:val="clear" w:color="auto" w:fill="auto"/>
                </w:tcPr>
                <w:p w14:paraId="79299F83"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282" w:type="dxa"/>
                  <w:tcBorders>
                    <w:top w:val="single" w:sz="4" w:space="0" w:color="auto"/>
                    <w:left w:val="single" w:sz="4" w:space="0" w:color="auto"/>
                    <w:bottom w:val="single" w:sz="4" w:space="0" w:color="auto"/>
                    <w:right w:val="single" w:sz="4" w:space="0" w:color="auto"/>
                  </w:tcBorders>
                  <w:shd w:val="clear" w:color="auto" w:fill="auto"/>
                </w:tcPr>
                <w:p w14:paraId="4CD95A60"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14:paraId="496D0365" w14:textId="77777777" w:rsidR="0098661D" w:rsidRPr="0098661D" w:rsidRDefault="0098661D" w:rsidP="00962B83">
                  <w:pPr>
                    <w:framePr w:hSpace="180" w:wrap="around" w:vAnchor="text" w:hAnchor="margin" w:xAlign="center" w:y="257"/>
                    <w:spacing w:after="0" w:line="240" w:lineRule="auto"/>
                    <w:ind w:left="746" w:right="540"/>
                    <w:jc w:val="center"/>
                    <w:rPr>
                      <w:rFonts w:ascii="Times New Roman" w:eastAsia="Times New Roman" w:hAnsi="Times New Roman" w:cs="Times New Roman"/>
                      <w:sz w:val="23"/>
                      <w:szCs w:val="23"/>
                    </w:rPr>
                  </w:pPr>
                </w:p>
              </w:tc>
            </w:tr>
          </w:tbl>
          <w:p w14:paraId="7A0C3F61" w14:textId="77777777" w:rsidR="0098661D" w:rsidRPr="0098661D" w:rsidRDefault="0098661D" w:rsidP="0098661D">
            <w:pPr>
              <w:spacing w:after="0" w:line="240" w:lineRule="auto"/>
              <w:ind w:left="746" w:right="540"/>
              <w:jc w:val="both"/>
              <w:rPr>
                <w:rFonts w:ascii="Times New Roman" w:eastAsia="Times New Roman" w:hAnsi="Times New Roman" w:cs="Times New Roman"/>
                <w:b/>
                <w:sz w:val="23"/>
                <w:szCs w:val="23"/>
                <w:lang w:eastAsia="en-US"/>
              </w:rPr>
            </w:pPr>
            <w:r w:rsidRPr="0098661D">
              <w:rPr>
                <w:rFonts w:ascii="Times New Roman" w:eastAsia="Times New Roman" w:hAnsi="Times New Roman" w:cs="Times New Roman"/>
                <w:b/>
                <w:sz w:val="23"/>
                <w:szCs w:val="23"/>
              </w:rPr>
              <w:t>Оценка и выводы по результатам проверки:</w:t>
            </w:r>
            <w:r w:rsidRPr="0098661D">
              <w:rPr>
                <w:rFonts w:ascii="Times New Roman" w:eastAsia="Times New Roman" w:hAnsi="Times New Roman" w:cs="Times New Roman"/>
                <w:sz w:val="23"/>
                <w:szCs w:val="23"/>
              </w:rPr>
              <w:t xml:space="preserve">    </w:t>
            </w:r>
          </w:p>
          <w:p w14:paraId="42E85537"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По результатам проверки предлагается:</w:t>
            </w:r>
          </w:p>
          <w:p w14:paraId="6619E4E3"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1.</w:t>
            </w:r>
          </w:p>
          <w:p w14:paraId="0A6EC45D"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2.</w:t>
            </w:r>
          </w:p>
          <w:p w14:paraId="566FECD7"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Подписи членов </w:t>
            </w:r>
            <w:proofErr w:type="gramStart"/>
            <w:r w:rsidRPr="0098661D">
              <w:rPr>
                <w:rFonts w:ascii="Times New Roman" w:eastAsia="Times New Roman" w:hAnsi="Times New Roman" w:cs="Times New Roman"/>
                <w:sz w:val="23"/>
                <w:szCs w:val="23"/>
              </w:rPr>
              <w:t xml:space="preserve">комиссии:   </w:t>
            </w:r>
            <w:proofErr w:type="gramEnd"/>
            <w:r w:rsidRPr="0098661D">
              <w:rPr>
                <w:rFonts w:ascii="Times New Roman" w:eastAsia="Times New Roman" w:hAnsi="Times New Roman" w:cs="Times New Roman"/>
                <w:sz w:val="23"/>
                <w:szCs w:val="23"/>
              </w:rPr>
              <w:t>Должность  _______________________/Ф.И.О.</w:t>
            </w:r>
          </w:p>
          <w:p w14:paraId="1EDDD1C5"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Должность________________________/Ф.И.О.                                                    </w:t>
            </w:r>
          </w:p>
          <w:p w14:paraId="3EC527FE"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                                                  </w:t>
            </w:r>
          </w:p>
          <w:p w14:paraId="2C9C024F" w14:textId="77777777" w:rsidR="0098661D" w:rsidRPr="0098661D" w:rsidRDefault="0098661D" w:rsidP="0098661D">
            <w:pPr>
              <w:spacing w:after="0" w:line="240" w:lineRule="auto"/>
              <w:ind w:left="746" w:right="540"/>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78114BAA" w14:textId="77777777" w:rsidR="0098661D" w:rsidRPr="0098661D" w:rsidRDefault="0098661D" w:rsidP="0098661D">
            <w:pPr>
              <w:spacing w:after="0" w:line="240" w:lineRule="auto"/>
              <w:ind w:left="746" w:right="540"/>
              <w:jc w:val="center"/>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(должность, Ф.И.О., подпись, дата)</w:t>
            </w:r>
          </w:p>
          <w:p w14:paraId="4A90B716"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p>
          <w:p w14:paraId="2CCCAA6C"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w:t>
            </w:r>
            <w:proofErr w:type="gramStart"/>
            <w:r w:rsidRPr="0098661D">
              <w:rPr>
                <w:rFonts w:ascii="Times New Roman" w:eastAsia="Times New Roman" w:hAnsi="Times New Roman" w:cs="Times New Roman"/>
                <w:sz w:val="23"/>
                <w:szCs w:val="23"/>
              </w:rPr>
              <w:t>В</w:t>
            </w:r>
            <w:proofErr w:type="gramEnd"/>
            <w:r w:rsidRPr="0098661D">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42B2CC7F"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От подписи об ознакомлении с настоящим актом отказался.</w:t>
            </w:r>
          </w:p>
          <w:p w14:paraId="605C071E"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Обстоятельства, причины </w:t>
            </w:r>
            <w:proofErr w:type="gramStart"/>
            <w:r w:rsidRPr="0098661D">
              <w:rPr>
                <w:rFonts w:ascii="Times New Roman" w:eastAsia="Times New Roman" w:hAnsi="Times New Roman" w:cs="Times New Roman"/>
                <w:sz w:val="23"/>
                <w:szCs w:val="23"/>
              </w:rPr>
              <w:t>отказа:_</w:t>
            </w:r>
            <w:proofErr w:type="gramEnd"/>
            <w:r w:rsidRPr="0098661D">
              <w:rPr>
                <w:rFonts w:ascii="Times New Roman" w:eastAsia="Times New Roman" w:hAnsi="Times New Roman" w:cs="Times New Roman"/>
                <w:sz w:val="23"/>
                <w:szCs w:val="23"/>
              </w:rPr>
              <w:t>_________________________________________</w:t>
            </w:r>
          </w:p>
          <w:p w14:paraId="4589E1B7" w14:textId="77777777" w:rsidR="0098661D" w:rsidRPr="0098661D" w:rsidRDefault="0098661D" w:rsidP="0098661D">
            <w:pPr>
              <w:spacing w:after="0" w:line="240" w:lineRule="auto"/>
              <w:ind w:left="746" w:right="540"/>
              <w:jc w:val="both"/>
              <w:rPr>
                <w:rFonts w:ascii="Times New Roman" w:eastAsia="Times New Roman" w:hAnsi="Times New Roman" w:cs="Times New Roman"/>
                <w:sz w:val="23"/>
                <w:szCs w:val="23"/>
              </w:rPr>
            </w:pPr>
            <w:r w:rsidRPr="0098661D">
              <w:rPr>
                <w:rFonts w:ascii="Times New Roman" w:eastAsia="Times New Roman" w:hAnsi="Times New Roman" w:cs="Times New Roman"/>
                <w:sz w:val="23"/>
                <w:szCs w:val="23"/>
              </w:rPr>
              <w:t xml:space="preserve">Подписи членов </w:t>
            </w:r>
            <w:proofErr w:type="gramStart"/>
            <w:r w:rsidRPr="0098661D">
              <w:rPr>
                <w:rFonts w:ascii="Times New Roman" w:eastAsia="Times New Roman" w:hAnsi="Times New Roman" w:cs="Times New Roman"/>
                <w:sz w:val="23"/>
                <w:szCs w:val="23"/>
              </w:rPr>
              <w:t xml:space="preserve">комиссии:   </w:t>
            </w:r>
            <w:proofErr w:type="gramEnd"/>
            <w:r w:rsidRPr="0098661D">
              <w:rPr>
                <w:rFonts w:ascii="Times New Roman" w:eastAsia="Times New Roman" w:hAnsi="Times New Roman" w:cs="Times New Roman"/>
                <w:sz w:val="23"/>
                <w:szCs w:val="23"/>
              </w:rPr>
              <w:t>Должность  _______________________/Ф.И.О.</w:t>
            </w:r>
          </w:p>
          <w:p w14:paraId="26651050" w14:textId="01BEE8E4" w:rsidR="00021739" w:rsidRPr="0098661D" w:rsidRDefault="0098661D" w:rsidP="0098661D">
            <w:pPr>
              <w:pStyle w:val="1"/>
              <w:keepNext w:val="0"/>
              <w:keepLines w:val="0"/>
              <w:widowControl w:val="0"/>
              <w:spacing w:before="0" w:after="120" w:line="264" w:lineRule="auto"/>
              <w:ind w:left="746" w:right="540"/>
              <w:rPr>
                <w:rFonts w:ascii="Times New Roman" w:eastAsiaTheme="minorEastAsia" w:hAnsi="Times New Roman" w:cs="Times New Roman"/>
                <w:b/>
                <w:i/>
                <w:color w:val="auto"/>
                <w:sz w:val="22"/>
                <w:szCs w:val="22"/>
              </w:rPr>
            </w:pPr>
            <w:r w:rsidRPr="0098661D">
              <w:rPr>
                <w:rFonts w:ascii="Times New Roman" w:eastAsia="Times New Roman" w:hAnsi="Times New Roman" w:cs="Times New Roman"/>
                <w:color w:val="auto"/>
                <w:sz w:val="23"/>
                <w:szCs w:val="23"/>
              </w:rPr>
              <w:t xml:space="preserve">                                                  Должность________________________/Ф.И.О.                          </w:t>
            </w:r>
          </w:p>
        </w:tc>
        <w:tc>
          <w:tcPr>
            <w:tcW w:w="101" w:type="pct"/>
          </w:tcPr>
          <w:p w14:paraId="662B3560" w14:textId="5B0C2AB9" w:rsidR="00021739" w:rsidRPr="0080728B" w:rsidRDefault="00021739" w:rsidP="005A6DF1">
            <w:pPr>
              <w:widowControl w:val="0"/>
              <w:jc w:val="both"/>
              <w:rPr>
                <w:rFonts w:ascii="Times New Roman" w:hAnsi="Times New Roman" w:cs="Times New Roman"/>
                <w:b/>
                <w:sz w:val="22"/>
                <w:szCs w:val="22"/>
              </w:rPr>
            </w:pPr>
          </w:p>
        </w:tc>
      </w:tr>
    </w:tbl>
    <w:p w14:paraId="2F823C53" w14:textId="77777777" w:rsidR="00021739" w:rsidRPr="0080728B" w:rsidRDefault="00021739" w:rsidP="0080728B">
      <w:pPr>
        <w:widowControl w:val="0"/>
        <w:rPr>
          <w:rFonts w:ascii="Times New Roman" w:hAnsi="Times New Roman" w:cs="Times New Roman"/>
          <w:b/>
          <w:i/>
          <w:sz w:val="22"/>
          <w:szCs w:val="22"/>
        </w:rPr>
        <w:sectPr w:rsidR="00021739" w:rsidRPr="0080728B" w:rsidSect="00E11450">
          <w:pgSz w:w="11906" w:h="16838" w:code="9"/>
          <w:pgMar w:top="1134" w:right="851" w:bottom="1134" w:left="1701" w:header="709" w:footer="709" w:gutter="0"/>
          <w:cols w:space="708"/>
          <w:docGrid w:linePitch="360"/>
        </w:sectPr>
      </w:pPr>
    </w:p>
    <w:p w14:paraId="47877ABE" w14:textId="15E8D4B3" w:rsidR="00EE52CD" w:rsidRPr="0079554A" w:rsidRDefault="00C47286" w:rsidP="0079554A">
      <w:pPr>
        <w:pStyle w:val="1"/>
        <w:keepNext w:val="0"/>
        <w:keepLines w:val="0"/>
        <w:widowControl w:val="0"/>
        <w:spacing w:before="0" w:after="120" w:line="264" w:lineRule="auto"/>
        <w:ind w:firstLine="6804"/>
        <w:jc w:val="center"/>
        <w:rPr>
          <w:rFonts w:ascii="Times New Roman" w:hAnsi="Times New Roman" w:cs="Times New Roman"/>
          <w:b/>
          <w:color w:val="auto"/>
          <w:sz w:val="22"/>
          <w:szCs w:val="22"/>
        </w:rPr>
      </w:pPr>
      <w:bookmarkStart w:id="212" w:name="RefSCH12"/>
      <w:bookmarkStart w:id="213" w:name="_Toc504140808"/>
      <w:bookmarkStart w:id="214" w:name="_Ref513481755"/>
      <w:bookmarkStart w:id="215" w:name="_Toc518653297"/>
      <w:r w:rsidRPr="0080728B">
        <w:rPr>
          <w:rStyle w:val="10"/>
          <w:rFonts w:ascii="Times New Roman" w:hAnsi="Times New Roman" w:cs="Times New Roman"/>
          <w:b/>
          <w:i/>
          <w:color w:val="auto"/>
          <w:sz w:val="22"/>
          <w:szCs w:val="22"/>
        </w:rPr>
        <w:lastRenderedPageBreak/>
        <w:t xml:space="preserve">Приложение </w:t>
      </w:r>
      <w:bookmarkStart w:id="216" w:name="RefSCH12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595503" w:rsidRPr="0080728B">
        <w:rPr>
          <w:rStyle w:val="10"/>
          <w:rFonts w:ascii="Times New Roman" w:hAnsi="Times New Roman" w:cs="Times New Roman"/>
          <w:b/>
          <w:i/>
          <w:color w:val="auto"/>
          <w:sz w:val="22"/>
          <w:szCs w:val="22"/>
        </w:rPr>
        <w:t>1</w:t>
      </w:r>
      <w:bookmarkEnd w:id="212"/>
      <w:bookmarkEnd w:id="216"/>
      <w:r w:rsidR="00D4754E">
        <w:rPr>
          <w:rStyle w:val="10"/>
          <w:rFonts w:ascii="Times New Roman" w:hAnsi="Times New Roman" w:cs="Times New Roman"/>
          <w:b/>
          <w:i/>
          <w:color w:val="auto"/>
          <w:sz w:val="22"/>
          <w:szCs w:val="22"/>
        </w:rPr>
        <w:t>3</w:t>
      </w:r>
      <w:r w:rsidR="00D30A19" w:rsidRPr="0080728B">
        <w:rPr>
          <w:rStyle w:val="10"/>
          <w:rFonts w:ascii="Times New Roman" w:hAnsi="Times New Roman" w:cs="Times New Roman"/>
          <w:b/>
          <w:i/>
          <w:color w:val="auto"/>
          <w:sz w:val="22"/>
          <w:szCs w:val="22"/>
        </w:rPr>
        <w:br/>
      </w:r>
      <w:bookmarkStart w:id="217" w:name="RefSCH12_1"/>
      <w:r w:rsidR="00EA7CE5" w:rsidRPr="0080728B">
        <w:rPr>
          <w:rStyle w:val="10"/>
          <w:rFonts w:ascii="Times New Roman" w:hAnsi="Times New Roman" w:cs="Times New Roman"/>
          <w:b/>
          <w:color w:val="auto"/>
          <w:sz w:val="22"/>
          <w:szCs w:val="22"/>
        </w:rPr>
        <w:t>Сог</w:t>
      </w:r>
      <w:r w:rsidR="00D30A19" w:rsidRPr="0080728B">
        <w:rPr>
          <w:rStyle w:val="10"/>
          <w:rFonts w:ascii="Times New Roman" w:hAnsi="Times New Roman" w:cs="Times New Roman"/>
          <w:b/>
          <w:color w:val="auto"/>
          <w:sz w:val="22"/>
          <w:szCs w:val="22"/>
        </w:rPr>
        <w:t>лашение о соблюдении</w:t>
      </w:r>
      <w:r w:rsidR="00EE52CD" w:rsidRPr="0080728B">
        <w:rPr>
          <w:rStyle w:val="10"/>
          <w:rFonts w:ascii="Times New Roman" w:hAnsi="Times New Roman" w:cs="Times New Roman"/>
          <w:b/>
          <w:color w:val="auto"/>
          <w:sz w:val="22"/>
          <w:szCs w:val="22"/>
        </w:rPr>
        <w:t xml:space="preserve"> Подрядчиком</w:t>
      </w:r>
      <w:r w:rsidR="00D30A19" w:rsidRPr="0080728B">
        <w:rPr>
          <w:rStyle w:val="10"/>
          <w:rFonts w:ascii="Times New Roman" w:hAnsi="Times New Roman" w:cs="Times New Roman"/>
          <w:b/>
          <w:color w:val="auto"/>
          <w:sz w:val="22"/>
          <w:szCs w:val="22"/>
        </w:rPr>
        <w:t xml:space="preserve"> требований</w:t>
      </w:r>
      <w:r w:rsidR="00191D0F" w:rsidRPr="0080728B">
        <w:rPr>
          <w:rStyle w:val="10"/>
          <w:rFonts w:ascii="Times New Roman" w:hAnsi="Times New Roman" w:cs="Times New Roman"/>
          <w:b/>
          <w:color w:val="auto"/>
          <w:sz w:val="22"/>
          <w:szCs w:val="22"/>
        </w:rPr>
        <w:t xml:space="preserve"> </w:t>
      </w:r>
      <w:r w:rsidR="00EA7CE5" w:rsidRPr="0080728B">
        <w:rPr>
          <w:rStyle w:val="10"/>
          <w:rFonts w:ascii="Times New Roman" w:hAnsi="Times New Roman" w:cs="Times New Roman"/>
          <w:b/>
          <w:color w:val="auto"/>
          <w:sz w:val="22"/>
          <w:szCs w:val="22"/>
        </w:rPr>
        <w:t>в области антитеррористической безопасности</w:t>
      </w:r>
      <w:bookmarkEnd w:id="213"/>
      <w:bookmarkEnd w:id="214"/>
      <w:bookmarkEnd w:id="215"/>
      <w:bookmarkEnd w:id="217"/>
    </w:p>
    <w:p w14:paraId="337C9FEB" w14:textId="12F32A74" w:rsidR="00EE52CD" w:rsidRPr="0080728B" w:rsidRDefault="00EE52CD" w:rsidP="0080728B">
      <w:pPr>
        <w:widowControl w:val="0"/>
        <w:jc w:val="right"/>
        <w:rPr>
          <w:rFonts w:ascii="Times New Roman" w:hAnsi="Times New Roman" w:cs="Times New Roman"/>
          <w:sz w:val="22"/>
          <w:szCs w:val="22"/>
        </w:rPr>
      </w:pPr>
      <w:proofErr w:type="gramStart"/>
      <w:r w:rsidRPr="0080728B">
        <w:rPr>
          <w:rFonts w:ascii="Times New Roman" w:hAnsi="Times New Roman" w:cs="Times New Roman"/>
          <w:b/>
          <w:sz w:val="22"/>
          <w:szCs w:val="22"/>
        </w:rPr>
        <w:t>« _</w:t>
      </w:r>
      <w:proofErr w:type="gramEnd"/>
      <w:r w:rsidRPr="0080728B">
        <w:rPr>
          <w:rFonts w:ascii="Times New Roman" w:hAnsi="Times New Roman" w:cs="Times New Roman"/>
          <w:b/>
          <w:sz w:val="22"/>
          <w:szCs w:val="22"/>
        </w:rPr>
        <w:t>__»________20</w:t>
      </w:r>
      <w:r w:rsidR="00021739">
        <w:rPr>
          <w:rFonts w:ascii="Times New Roman" w:hAnsi="Times New Roman" w:cs="Times New Roman"/>
          <w:b/>
          <w:sz w:val="22"/>
          <w:szCs w:val="22"/>
        </w:rPr>
        <w:t>2</w:t>
      </w:r>
      <w:r w:rsidR="004B7BE8">
        <w:rPr>
          <w:rFonts w:ascii="Times New Roman" w:hAnsi="Times New Roman" w:cs="Times New Roman"/>
          <w:b/>
          <w:sz w:val="22"/>
          <w:szCs w:val="22"/>
        </w:rPr>
        <w:t>2</w:t>
      </w:r>
      <w:r w:rsidRPr="0080728B">
        <w:rPr>
          <w:rFonts w:ascii="Times New Roman" w:hAnsi="Times New Roman" w:cs="Times New Roman"/>
          <w:b/>
          <w:sz w:val="22"/>
          <w:szCs w:val="22"/>
        </w:rPr>
        <w:t xml:space="preserve"> г.</w:t>
      </w:r>
    </w:p>
    <w:p w14:paraId="20EB90F2" w14:textId="77777777" w:rsidR="00F319B1" w:rsidRPr="0080728B" w:rsidRDefault="00F319B1" w:rsidP="00F319B1">
      <w:pPr>
        <w:pStyle w:val="a6"/>
        <w:widowControl w:val="0"/>
        <w:jc w:val="left"/>
        <w:rPr>
          <w:rFonts w:ascii="Times New Roman" w:hAnsi="Times New Roman" w:cs="Times New Roman"/>
          <w:b/>
          <w:sz w:val="22"/>
          <w:szCs w:val="22"/>
        </w:rPr>
      </w:pPr>
    </w:p>
    <w:p w14:paraId="0824581A" w14:textId="207A2D39" w:rsidR="00F319B1" w:rsidRP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b/>
          <w:bCs/>
          <w:sz w:val="22"/>
          <w:szCs w:val="22"/>
        </w:rPr>
        <w:t>Общество с ограниченной ответственностью «</w:t>
      </w:r>
      <w:r w:rsidR="004B7BE8">
        <w:rPr>
          <w:rFonts w:ascii="Times New Roman" w:hAnsi="Times New Roman" w:cs="Times New Roman"/>
          <w:b/>
          <w:bCs/>
          <w:sz w:val="22"/>
          <w:szCs w:val="22"/>
        </w:rPr>
        <w:t>Инженерный центр</w:t>
      </w:r>
      <w:r w:rsidR="004B7BE8" w:rsidRPr="004B7BE8">
        <w:rPr>
          <w:rFonts w:ascii="Times New Roman" w:hAnsi="Times New Roman" w:cs="Times New Roman"/>
          <w:b/>
          <w:bCs/>
          <w:sz w:val="22"/>
          <w:szCs w:val="22"/>
        </w:rPr>
        <w:t xml:space="preserve"> «ЕвроСибЭнерго</w:t>
      </w:r>
      <w:r w:rsidRPr="00F319B1">
        <w:rPr>
          <w:rFonts w:ascii="Times New Roman" w:hAnsi="Times New Roman" w:cs="Times New Roman"/>
          <w:b/>
          <w:bCs/>
          <w:sz w:val="22"/>
          <w:szCs w:val="22"/>
        </w:rPr>
        <w:t>» (ООО «</w:t>
      </w:r>
      <w:r w:rsidR="004B7BE8" w:rsidRPr="004B7BE8">
        <w:rPr>
          <w:rFonts w:ascii="Times New Roman" w:hAnsi="Times New Roman" w:cs="Times New Roman"/>
          <w:b/>
          <w:bCs/>
          <w:sz w:val="22"/>
          <w:szCs w:val="22"/>
        </w:rPr>
        <w:t>ИЦ «ЕвроСибЭнерго</w:t>
      </w:r>
      <w:r w:rsidRPr="00F319B1">
        <w:rPr>
          <w:rFonts w:ascii="Times New Roman" w:hAnsi="Times New Roman" w:cs="Times New Roman"/>
          <w:b/>
          <w:bCs/>
          <w:sz w:val="22"/>
          <w:szCs w:val="22"/>
        </w:rPr>
        <w:t>»)</w:t>
      </w:r>
      <w:r w:rsidRPr="00F319B1">
        <w:rPr>
          <w:rFonts w:ascii="Times New Roman" w:hAnsi="Times New Roman" w:cs="Times New Roman"/>
          <w:b/>
          <w:sz w:val="22"/>
          <w:szCs w:val="22"/>
        </w:rPr>
        <w:t xml:space="preserve">, </w:t>
      </w:r>
      <w:r w:rsidRPr="00F319B1">
        <w:rPr>
          <w:rFonts w:ascii="Times New Roman" w:hAnsi="Times New Roman" w:cs="Times New Roman"/>
          <w:sz w:val="22"/>
          <w:szCs w:val="22"/>
        </w:rPr>
        <w:t xml:space="preserve">именуемое в дальнейшем «Заказчик», </w:t>
      </w:r>
      <w:r w:rsidRPr="00F319B1">
        <w:rPr>
          <w:rFonts w:ascii="Times New Roman" w:hAnsi="Times New Roman" w:cs="Times New Roman"/>
          <w:bCs/>
          <w:sz w:val="22"/>
          <w:szCs w:val="22"/>
        </w:rPr>
        <w:t>в лице генерального директора Кудрявцева Михаила Владимировича, действующего на основании Устава,</w:t>
      </w:r>
      <w:r w:rsidRPr="00F319B1">
        <w:rPr>
          <w:rFonts w:ascii="Times New Roman" w:hAnsi="Times New Roman" w:cs="Times New Roman"/>
          <w:sz w:val="22"/>
          <w:szCs w:val="22"/>
        </w:rPr>
        <w:t xml:space="preserve"> с одной стороны, и </w:t>
      </w:r>
    </w:p>
    <w:p w14:paraId="75549C28" w14:textId="77777777" w:rsidR="00F319B1" w:rsidRDefault="00F319B1" w:rsidP="00F319B1">
      <w:pPr>
        <w:widowControl w:val="0"/>
        <w:ind w:firstLine="709"/>
        <w:jc w:val="both"/>
        <w:rPr>
          <w:rFonts w:ascii="Times New Roman" w:hAnsi="Times New Roman" w:cs="Times New Roman"/>
          <w:sz w:val="22"/>
          <w:szCs w:val="22"/>
        </w:rPr>
      </w:pPr>
      <w:r w:rsidRPr="00F319B1">
        <w:rPr>
          <w:rFonts w:ascii="Times New Roman" w:hAnsi="Times New Roman" w:cs="Times New Roman"/>
          <w:sz w:val="22"/>
          <w:szCs w:val="22"/>
        </w:rPr>
        <w:t>_______________________________________________, именуемое в дальнейшем «</w:t>
      </w:r>
      <w:r w:rsidRPr="00F319B1">
        <w:rPr>
          <w:rFonts w:ascii="Times New Roman" w:hAnsi="Times New Roman" w:cs="Times New Roman"/>
          <w:b/>
          <w:sz w:val="22"/>
          <w:szCs w:val="22"/>
        </w:rPr>
        <w:t>Подрядчик</w:t>
      </w:r>
      <w:r w:rsidRPr="00F319B1">
        <w:rPr>
          <w:rFonts w:ascii="Times New Roman" w:hAnsi="Times New Roman" w:cs="Times New Roman"/>
          <w:sz w:val="22"/>
          <w:szCs w:val="22"/>
        </w:rPr>
        <w:t xml:space="preserve">», в лице______________________________________________________, действующего на основании ______________________, с другой стороны, </w:t>
      </w:r>
    </w:p>
    <w:p w14:paraId="17E89D4A" w14:textId="673CDA96" w:rsidR="000D7E6A" w:rsidRPr="0080728B" w:rsidRDefault="000D7E6A" w:rsidP="00331C71">
      <w:pPr>
        <w:widowControl w:val="0"/>
        <w:ind w:firstLine="567"/>
        <w:jc w:val="both"/>
        <w:rPr>
          <w:rFonts w:ascii="Times New Roman" w:hAnsi="Times New Roman" w:cs="Times New Roman"/>
          <w:spacing w:val="-3"/>
          <w:sz w:val="22"/>
          <w:szCs w:val="22"/>
        </w:rPr>
      </w:pPr>
      <w:r w:rsidRPr="0080728B">
        <w:rPr>
          <w:rFonts w:ascii="Times New Roman" w:hAnsi="Times New Roman" w:cs="Times New Roman"/>
          <w:spacing w:val="4"/>
          <w:sz w:val="22"/>
          <w:szCs w:val="22"/>
        </w:rPr>
        <w:t>заключили настоящее соглашение (далее – «</w:t>
      </w:r>
      <w:r w:rsidRPr="0080728B">
        <w:rPr>
          <w:rFonts w:ascii="Times New Roman" w:hAnsi="Times New Roman" w:cs="Times New Roman"/>
          <w:b/>
          <w:spacing w:val="4"/>
          <w:sz w:val="22"/>
          <w:szCs w:val="22"/>
        </w:rPr>
        <w:t>Соглашение</w:t>
      </w:r>
      <w:r w:rsidRPr="0080728B">
        <w:rPr>
          <w:rFonts w:ascii="Times New Roman" w:hAnsi="Times New Roman" w:cs="Times New Roman"/>
          <w:spacing w:val="4"/>
          <w:sz w:val="22"/>
          <w:szCs w:val="22"/>
        </w:rPr>
        <w:t xml:space="preserve">») к Договору подряда на </w:t>
      </w:r>
      <w:r w:rsidR="00EE52CD" w:rsidRPr="0080728B">
        <w:rPr>
          <w:rFonts w:ascii="Times New Roman" w:hAnsi="Times New Roman" w:cs="Times New Roman"/>
          <w:spacing w:val="4"/>
          <w:sz w:val="22"/>
          <w:szCs w:val="22"/>
        </w:rPr>
        <w:t>выполнение проектных и изыскательских работ</w:t>
      </w:r>
      <w:r w:rsidRPr="0080728B">
        <w:rPr>
          <w:rFonts w:ascii="Times New Roman" w:hAnsi="Times New Roman" w:cs="Times New Roman"/>
          <w:spacing w:val="4"/>
          <w:sz w:val="22"/>
          <w:szCs w:val="22"/>
        </w:rPr>
        <w:t xml:space="preserve"> </w:t>
      </w:r>
      <w:r w:rsidR="00C84FA2">
        <w:rPr>
          <w:rFonts w:ascii="Times New Roman" w:eastAsia="Times New Roman" w:hAnsi="Times New Roman" w:cs="Times New Roman"/>
          <w:sz w:val="24"/>
          <w:szCs w:val="24"/>
        </w:rPr>
        <w:t>№ ДКС/415/01/21</w:t>
      </w:r>
      <w:r w:rsidR="00FE6169">
        <w:rPr>
          <w:rFonts w:ascii="Times New Roman" w:eastAsia="Times New Roman" w:hAnsi="Times New Roman" w:cs="Times New Roman"/>
          <w:sz w:val="24"/>
          <w:szCs w:val="24"/>
        </w:rPr>
        <w:t>-ПИР</w:t>
      </w:r>
      <w:r w:rsidR="004B7BE8">
        <w:rPr>
          <w:rFonts w:ascii="Times New Roman" w:eastAsia="Times New Roman" w:hAnsi="Times New Roman" w:cs="Times New Roman"/>
          <w:sz w:val="24"/>
          <w:szCs w:val="24"/>
        </w:rPr>
        <w:t>2</w:t>
      </w:r>
      <w:r w:rsidR="0098661D">
        <w:rPr>
          <w:rFonts w:ascii="Times New Roman" w:eastAsia="Times New Roman" w:hAnsi="Times New Roman" w:cs="Times New Roman"/>
          <w:sz w:val="24"/>
          <w:szCs w:val="24"/>
        </w:rPr>
        <w:t xml:space="preserve"> от «_</w:t>
      </w:r>
      <w:proofErr w:type="gramStart"/>
      <w:r w:rsidR="0098661D">
        <w:rPr>
          <w:rFonts w:ascii="Times New Roman" w:eastAsia="Times New Roman" w:hAnsi="Times New Roman" w:cs="Times New Roman"/>
          <w:sz w:val="24"/>
          <w:szCs w:val="24"/>
        </w:rPr>
        <w:t>_»_</w:t>
      </w:r>
      <w:proofErr w:type="gramEnd"/>
      <w:r w:rsidR="0098661D">
        <w:rPr>
          <w:rFonts w:ascii="Times New Roman" w:eastAsia="Times New Roman" w:hAnsi="Times New Roman" w:cs="Times New Roman"/>
          <w:sz w:val="24"/>
          <w:szCs w:val="24"/>
        </w:rPr>
        <w:t>_______</w:t>
      </w:r>
      <w:r w:rsidR="00C84FA2">
        <w:rPr>
          <w:rFonts w:ascii="Times New Roman" w:eastAsia="Times New Roman" w:hAnsi="Times New Roman" w:cs="Times New Roman"/>
          <w:sz w:val="24"/>
          <w:szCs w:val="24"/>
        </w:rPr>
        <w:t xml:space="preserve">г.   </w:t>
      </w:r>
      <w:r w:rsidRPr="0080728B">
        <w:rPr>
          <w:rFonts w:ascii="Times New Roman" w:hAnsi="Times New Roman" w:cs="Times New Roman"/>
          <w:spacing w:val="4"/>
          <w:sz w:val="22"/>
          <w:szCs w:val="22"/>
        </w:rPr>
        <w:t>(далее – «</w:t>
      </w:r>
      <w:r w:rsidRPr="0080728B">
        <w:rPr>
          <w:rFonts w:ascii="Times New Roman" w:hAnsi="Times New Roman" w:cs="Times New Roman"/>
          <w:b/>
          <w:spacing w:val="4"/>
          <w:sz w:val="22"/>
          <w:szCs w:val="22"/>
        </w:rPr>
        <w:t>Договор</w:t>
      </w:r>
      <w:r w:rsidRPr="0080728B">
        <w:rPr>
          <w:rFonts w:ascii="Times New Roman" w:hAnsi="Times New Roman" w:cs="Times New Roman"/>
          <w:spacing w:val="4"/>
          <w:sz w:val="22"/>
          <w:szCs w:val="22"/>
        </w:rPr>
        <w:t>») о нижеследующем</w:t>
      </w:r>
      <w:r w:rsidRPr="0080728B">
        <w:rPr>
          <w:rFonts w:ascii="Times New Roman" w:hAnsi="Times New Roman" w:cs="Times New Roman"/>
          <w:spacing w:val="-5"/>
          <w:sz w:val="22"/>
          <w:szCs w:val="22"/>
        </w:rPr>
        <w:t>:</w:t>
      </w:r>
    </w:p>
    <w:p w14:paraId="1F8F1EDD"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положения</w:t>
      </w:r>
    </w:p>
    <w:p w14:paraId="509FC360"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18" w:name="_Ref518652607"/>
      <w:r w:rsidRPr="0080728B">
        <w:rPr>
          <w:rFonts w:ascii="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0728B">
        <w:rPr>
          <w:rFonts w:ascii="Times New Roman" w:hAnsi="Times New Roman" w:cs="Times New Roman"/>
          <w:sz w:val="22"/>
          <w:szCs w:val="22"/>
        </w:rPr>
        <w:t>внутриобьектового</w:t>
      </w:r>
      <w:proofErr w:type="spellEnd"/>
      <w:r w:rsidRPr="0080728B">
        <w:rPr>
          <w:rFonts w:ascii="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bookmarkEnd w:id="218"/>
    </w:p>
    <w:p w14:paraId="1C171178" w14:textId="05A25AA4" w:rsidR="000D7E6A" w:rsidRPr="0080728B"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80728B">
        <w:rPr>
          <w:rFonts w:ascii="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C05E908"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0728B">
        <w:rPr>
          <w:rFonts w:ascii="Times New Roman" w:hAnsi="Times New Roman" w:cs="Times New Roman"/>
          <w:b/>
          <w:sz w:val="22"/>
          <w:szCs w:val="22"/>
        </w:rPr>
        <w:t>АТБ</w:t>
      </w:r>
      <w:r w:rsidRPr="0080728B">
        <w:rPr>
          <w:rFonts w:ascii="Times New Roman" w:hAnsi="Times New Roman" w:cs="Times New Roman"/>
          <w:sz w:val="22"/>
          <w:szCs w:val="22"/>
        </w:rPr>
        <w:t>»), а также требования локальных нормативных актов Заказчика (далее – «</w:t>
      </w:r>
      <w:r w:rsidRPr="0080728B">
        <w:rPr>
          <w:rFonts w:ascii="Times New Roman" w:hAnsi="Times New Roman" w:cs="Times New Roman"/>
          <w:b/>
          <w:sz w:val="22"/>
          <w:szCs w:val="22"/>
        </w:rPr>
        <w:t>ЛНА</w:t>
      </w:r>
      <w:r w:rsidRPr="0080728B">
        <w:rPr>
          <w:rFonts w:ascii="Times New Roman" w:hAnsi="Times New Roman" w:cs="Times New Roman"/>
          <w:sz w:val="22"/>
          <w:szCs w:val="22"/>
        </w:rPr>
        <w:t>»).</w:t>
      </w:r>
    </w:p>
    <w:p w14:paraId="49C9B9D6" w14:textId="407BF3F6" w:rsidR="000D7E6A" w:rsidRPr="0080728B"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80728B">
        <w:rPr>
          <w:rFonts w:ascii="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AEB3017" w14:textId="6E4AE88D"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19" w:name="_Ref518652622"/>
      <w:r w:rsidRPr="0080728B">
        <w:rPr>
          <w:rFonts w:ascii="Times New Roman" w:hAnsi="Times New Roman" w:cs="Times New Roman"/>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w:t>
      </w:r>
      <w:r w:rsidR="00281CF0" w:rsidRPr="0080728B">
        <w:rPr>
          <w:rFonts w:ascii="Times New Roman" w:hAnsi="Times New Roman" w:cs="Times New Roman"/>
          <w:sz w:val="22"/>
          <w:szCs w:val="22"/>
        </w:rPr>
        <w:t xml:space="preserve">отказаться от исполнения </w:t>
      </w:r>
      <w:r w:rsidRPr="0080728B">
        <w:rPr>
          <w:rFonts w:ascii="Times New Roman" w:hAnsi="Times New Roman" w:cs="Times New Roman"/>
          <w:sz w:val="22"/>
          <w:szCs w:val="22"/>
        </w:rPr>
        <w:t>Договор</w:t>
      </w:r>
      <w:r w:rsidR="00281CF0" w:rsidRPr="0080728B">
        <w:rPr>
          <w:rFonts w:ascii="Times New Roman" w:hAnsi="Times New Roman" w:cs="Times New Roman"/>
          <w:sz w:val="22"/>
          <w:szCs w:val="22"/>
        </w:rPr>
        <w:t>а</w:t>
      </w:r>
      <w:r w:rsidRPr="0080728B">
        <w:rPr>
          <w:rFonts w:ascii="Times New Roman" w:hAnsi="Times New Roman" w:cs="Times New Roman"/>
          <w:sz w:val="22"/>
          <w:szCs w:val="22"/>
        </w:rPr>
        <w:t xml:space="preserve"> в порядке, предусмотренном пункт</w:t>
      </w:r>
      <w:r w:rsidR="00281CF0" w:rsidRPr="0080728B">
        <w:rPr>
          <w:rFonts w:ascii="Times New Roman" w:hAnsi="Times New Roman" w:cs="Times New Roman"/>
          <w:sz w:val="22"/>
          <w:szCs w:val="22"/>
        </w:rPr>
        <w:t>ом</w:t>
      </w:r>
      <w:r w:rsidRPr="0080728B">
        <w:rPr>
          <w:rFonts w:ascii="Times New Roman" w:hAnsi="Times New Roman" w:cs="Times New Roman"/>
          <w:sz w:val="22"/>
          <w:szCs w:val="22"/>
        </w:rPr>
        <w:t xml:space="preserve"> </w:t>
      </w:r>
      <w:r w:rsidR="00281CF0" w:rsidRPr="0080728B">
        <w:rPr>
          <w:rFonts w:ascii="Times New Roman" w:hAnsi="Times New Roman" w:cs="Times New Roman"/>
          <w:sz w:val="22"/>
          <w:szCs w:val="22"/>
        </w:rPr>
        <w:fldChar w:fldCharType="begin"/>
      </w:r>
      <w:r w:rsidR="00281CF0" w:rsidRPr="0080728B">
        <w:rPr>
          <w:rFonts w:ascii="Times New Roman" w:hAnsi="Times New Roman" w:cs="Times New Roman"/>
          <w:sz w:val="22"/>
          <w:szCs w:val="22"/>
        </w:rPr>
        <w:instrText xml:space="preserve"> REF _Ref513800253 \n \h </w:instrText>
      </w:r>
      <w:r w:rsidR="00E958D9" w:rsidRPr="0080728B">
        <w:rPr>
          <w:rFonts w:ascii="Times New Roman" w:hAnsi="Times New Roman" w:cs="Times New Roman"/>
          <w:sz w:val="22"/>
          <w:szCs w:val="22"/>
        </w:rPr>
        <w:instrText xml:space="preserve"> \* MERGEFORMAT </w:instrText>
      </w:r>
      <w:r w:rsidR="00281CF0" w:rsidRPr="0080728B">
        <w:rPr>
          <w:rFonts w:ascii="Times New Roman" w:hAnsi="Times New Roman" w:cs="Times New Roman"/>
          <w:sz w:val="22"/>
          <w:szCs w:val="22"/>
        </w:rPr>
      </w:r>
      <w:r w:rsidR="00281CF0" w:rsidRPr="0080728B">
        <w:rPr>
          <w:rFonts w:ascii="Times New Roman" w:hAnsi="Times New Roman" w:cs="Times New Roman"/>
          <w:sz w:val="22"/>
          <w:szCs w:val="22"/>
        </w:rPr>
        <w:fldChar w:fldCharType="separate"/>
      </w:r>
      <w:r w:rsidR="00027A33">
        <w:rPr>
          <w:rFonts w:ascii="Times New Roman" w:hAnsi="Times New Roman" w:cs="Times New Roman"/>
          <w:sz w:val="22"/>
          <w:szCs w:val="22"/>
        </w:rPr>
        <w:t>24.6</w:t>
      </w:r>
      <w:r w:rsidR="00281CF0" w:rsidRPr="0080728B">
        <w:rPr>
          <w:rFonts w:ascii="Times New Roman" w:hAnsi="Times New Roman" w:cs="Times New Roman"/>
          <w:sz w:val="22"/>
          <w:szCs w:val="22"/>
        </w:rPr>
        <w:fldChar w:fldCharType="end"/>
      </w:r>
      <w:r w:rsidR="00281CF0" w:rsidRPr="0080728B">
        <w:rPr>
          <w:rFonts w:ascii="Times New Roman" w:hAnsi="Times New Roman" w:cs="Times New Roman"/>
          <w:sz w:val="22"/>
          <w:szCs w:val="22"/>
        </w:rPr>
        <w:t xml:space="preserve"> </w:t>
      </w:r>
      <w:r w:rsidRPr="0080728B">
        <w:rPr>
          <w:rFonts w:ascii="Times New Roman" w:hAnsi="Times New Roman" w:cs="Times New Roman"/>
          <w:sz w:val="22"/>
          <w:szCs w:val="22"/>
        </w:rPr>
        <w:t>Договора.</w:t>
      </w:r>
      <w:bookmarkEnd w:id="219"/>
    </w:p>
    <w:p w14:paraId="0BA0CB09" w14:textId="23A87339"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6636BC" w:rsidRPr="0080728B">
        <w:rPr>
          <w:rFonts w:ascii="Times New Roman" w:hAnsi="Times New Roman" w:cs="Times New Roman"/>
          <w:sz w:val="22"/>
          <w:szCs w:val="22"/>
        </w:rPr>
        <w:t>а</w:t>
      </w:r>
      <w:r w:rsidRPr="0080728B">
        <w:rPr>
          <w:rFonts w:ascii="Times New Roman" w:hAnsi="Times New Roman" w:cs="Times New Roman"/>
          <w:sz w:val="22"/>
          <w:szCs w:val="22"/>
        </w:rPr>
        <w:t>кту контрольной проверки.</w:t>
      </w:r>
    </w:p>
    <w:p w14:paraId="4FBD207B"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требования в области антитеррористической безопасности</w:t>
      </w:r>
    </w:p>
    <w:p w14:paraId="259400BA"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39ECA494" w14:textId="77777777" w:rsidR="000D7E6A" w:rsidRPr="0080728B" w:rsidRDefault="000D7E6A" w:rsidP="0080728B">
      <w:pPr>
        <w:widowControl w:val="0"/>
        <w:tabs>
          <w:tab w:val="left" w:pos="900"/>
        </w:tabs>
        <w:ind w:firstLine="540"/>
        <w:jc w:val="both"/>
        <w:rPr>
          <w:rFonts w:ascii="Times New Roman" w:hAnsi="Times New Roman" w:cs="Times New Roman"/>
          <w:sz w:val="22"/>
          <w:szCs w:val="22"/>
        </w:rPr>
      </w:pPr>
      <w:r w:rsidRPr="0080728B">
        <w:rPr>
          <w:rFonts w:ascii="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4672A6C5"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Подрядчик обязан:</w:t>
      </w:r>
    </w:p>
    <w:p w14:paraId="3774A7B6" w14:textId="688AC0E8" w:rsidR="000D7E6A" w:rsidRPr="0080728B"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При подаче заявки на участие в процедуре закупки услуг, предоставить следующие сведения о персонале в составе </w:t>
      </w:r>
      <w:r w:rsidR="00DD64E9" w:rsidRPr="0080728B">
        <w:rPr>
          <w:rFonts w:ascii="Times New Roman" w:hAnsi="Times New Roman" w:cs="Times New Roman"/>
          <w:sz w:val="22"/>
          <w:szCs w:val="22"/>
        </w:rPr>
        <w:t>закупочной</w:t>
      </w:r>
      <w:r w:rsidRPr="0080728B">
        <w:rPr>
          <w:rFonts w:ascii="Times New Roman" w:hAnsi="Times New Roman" w:cs="Times New Roman"/>
          <w:sz w:val="22"/>
          <w:szCs w:val="22"/>
        </w:rPr>
        <w:t xml:space="preserve"> документации:</w:t>
      </w:r>
    </w:p>
    <w:p w14:paraId="1152CA4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0270BD7"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64FE0F38" w14:textId="77777777" w:rsidR="000D7E6A" w:rsidRPr="0080728B"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заключении Договора:</w:t>
      </w:r>
    </w:p>
    <w:p w14:paraId="019AC891"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A0D0166"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FFB6BAA"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7B5E3448"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8089661"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Персонал Подрядчика до начала Работ должен пройти вводный и первичный инструктажи по АТБ.</w:t>
      </w:r>
    </w:p>
    <w:p w14:paraId="2C7DFA8E"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801E1F7"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Подрядчику запрещается:</w:t>
      </w:r>
    </w:p>
    <w:p w14:paraId="7B46AC66"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6150C601"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2C9056D"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самовольно изменять условия, последовательность и объем Работ;</w:t>
      </w:r>
    </w:p>
    <w:p w14:paraId="24E22A7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38431D0"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5177A17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курить вне отведенных для этого мест;</w:t>
      </w:r>
    </w:p>
    <w:p w14:paraId="757A7F8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размещать или утилизировать любые виды отходов вне отведенных мест;</w:t>
      </w:r>
    </w:p>
    <w:p w14:paraId="777BB024" w14:textId="2D7CDAE6" w:rsidR="000D7E6A" w:rsidRPr="0098661D"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29E685DE" w14:textId="77777777" w:rsidR="0098661D" w:rsidRPr="0080728B" w:rsidRDefault="0098661D" w:rsidP="0098661D">
      <w:pPr>
        <w:pStyle w:val="afb"/>
        <w:widowControl w:val="0"/>
        <w:tabs>
          <w:tab w:val="left" w:pos="900"/>
        </w:tabs>
        <w:autoSpaceDE w:val="0"/>
        <w:autoSpaceDN w:val="0"/>
        <w:adjustRightInd w:val="0"/>
        <w:ind w:left="709"/>
        <w:contextualSpacing w:val="0"/>
        <w:jc w:val="both"/>
        <w:rPr>
          <w:rFonts w:ascii="Times New Roman" w:hAnsi="Times New Roman" w:cs="Times New Roman"/>
          <w:b/>
          <w:i/>
          <w:sz w:val="22"/>
          <w:szCs w:val="22"/>
        </w:rPr>
      </w:pPr>
    </w:p>
    <w:p w14:paraId="18E929E9"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Отдельные требования</w:t>
      </w:r>
    </w:p>
    <w:p w14:paraId="43F99853"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1827246"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Осведомленность</w:t>
      </w:r>
    </w:p>
    <w:p w14:paraId="4466AC97"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1F7E96F" w14:textId="31105FB6"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7" w:history="1">
        <w:r w:rsidR="005E4BAC" w:rsidRPr="00DF612A">
          <w:rPr>
            <w:rStyle w:val="ad"/>
            <w:rFonts w:ascii="Times New Roman" w:hAnsi="Times New Roman" w:cs="Times New Roman"/>
            <w:sz w:val="24"/>
            <w:szCs w:val="24"/>
          </w:rPr>
          <w:t>http://atec.volgaenergo.ru/</w:t>
        </w:r>
      </w:hyperlink>
      <w:r w:rsidRPr="0080728B">
        <w:rPr>
          <w:rFonts w:ascii="Times New Roman" w:hAnsi="Times New Roman" w:cs="Times New Roman"/>
          <w:sz w:val="22"/>
          <w:szCs w:val="22"/>
        </w:rPr>
        <w:t>.</w:t>
      </w:r>
    </w:p>
    <w:p w14:paraId="0EC3133B"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CC571FB"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A116BC7" w14:textId="4325A25E"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Порядок взаимодействия </w:t>
      </w:r>
      <w:r w:rsidR="00784391" w:rsidRPr="0080728B">
        <w:rPr>
          <w:rFonts w:ascii="Times New Roman" w:hAnsi="Times New Roman" w:cs="Times New Roman"/>
          <w:b/>
          <w:sz w:val="22"/>
          <w:szCs w:val="22"/>
        </w:rPr>
        <w:t>З</w:t>
      </w:r>
      <w:r w:rsidRPr="0080728B">
        <w:rPr>
          <w:rFonts w:ascii="Times New Roman" w:hAnsi="Times New Roman" w:cs="Times New Roman"/>
          <w:b/>
          <w:sz w:val="22"/>
          <w:szCs w:val="22"/>
        </w:rPr>
        <w:t xml:space="preserve">аказчика и </w:t>
      </w:r>
      <w:r w:rsidR="00784391" w:rsidRPr="0080728B">
        <w:rPr>
          <w:rFonts w:ascii="Times New Roman" w:hAnsi="Times New Roman" w:cs="Times New Roman"/>
          <w:b/>
          <w:sz w:val="22"/>
          <w:szCs w:val="22"/>
        </w:rPr>
        <w:t>П</w:t>
      </w:r>
      <w:r w:rsidRPr="0080728B">
        <w:rPr>
          <w:rFonts w:ascii="Times New Roman" w:hAnsi="Times New Roman" w:cs="Times New Roman"/>
          <w:b/>
          <w:sz w:val="22"/>
          <w:szCs w:val="22"/>
        </w:rPr>
        <w:t>одрядчика</w:t>
      </w:r>
    </w:p>
    <w:p w14:paraId="0960AD4E"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D1093C9" w14:textId="7C68C473" w:rsidR="0098661D" w:rsidRDefault="0098661D" w:rsidP="0098661D">
      <w:pPr>
        <w:widowControl w:val="0"/>
        <w:numPr>
          <w:ilvl w:val="0"/>
          <w:numId w:val="23"/>
        </w:numPr>
        <w:autoSpaceDE w:val="0"/>
        <w:autoSpaceDN w:val="0"/>
        <w:adjustRightInd w:val="0"/>
        <w:spacing w:after="0" w:line="240" w:lineRule="auto"/>
        <w:ind w:left="501"/>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5A457479" w14:textId="77777777" w:rsidR="0098661D" w:rsidRPr="00B23412" w:rsidRDefault="0098661D" w:rsidP="0098661D">
      <w:pPr>
        <w:widowControl w:val="0"/>
        <w:autoSpaceDE w:val="0"/>
        <w:autoSpaceDN w:val="0"/>
        <w:adjustRightInd w:val="0"/>
        <w:spacing w:after="0" w:line="240" w:lineRule="auto"/>
        <w:ind w:left="501"/>
        <w:rPr>
          <w:rFonts w:ascii="Times New Roman" w:eastAsia="Times New Roman" w:hAnsi="Times New Roman" w:cs="Times New Roman"/>
          <w:b/>
          <w:sz w:val="22"/>
          <w:szCs w:val="22"/>
        </w:rPr>
      </w:pPr>
    </w:p>
    <w:p w14:paraId="40025FB6" w14:textId="4CD071E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D4754E">
        <w:rPr>
          <w:rFonts w:ascii="Times New Roman" w:eastAsia="Times New Roman" w:hAnsi="Times New Roman" w:cs="Times New Roman"/>
          <w:sz w:val="22"/>
          <w:szCs w:val="22"/>
        </w:rPr>
        <w:t>12</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361E8CDA"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D0E68D4" w14:textId="7D5385B8"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D4754E">
        <w:rPr>
          <w:rFonts w:ascii="Times New Roman" w:eastAsia="Times New Roman" w:hAnsi="Times New Roman" w:cs="Times New Roman"/>
          <w:sz w:val="22"/>
          <w:szCs w:val="22"/>
        </w:rPr>
        <w:t>12</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CD85A7E"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3146692"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w:t>
      </w:r>
      <w:r w:rsidRPr="00B23412">
        <w:rPr>
          <w:rFonts w:ascii="Times New Roman" w:eastAsia="Times New Roman" w:hAnsi="Times New Roman" w:cs="Times New Roman"/>
          <w:sz w:val="22"/>
          <w:szCs w:val="22"/>
        </w:rPr>
        <w:lastRenderedPageBreak/>
        <w:t>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0AFBDDD"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113A46D" w14:textId="1185D2C8"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D4754E">
        <w:rPr>
          <w:rFonts w:ascii="Times New Roman" w:eastAsia="Times New Roman" w:hAnsi="Times New Roman" w:cs="Times New Roman"/>
          <w:sz w:val="22"/>
          <w:szCs w:val="22"/>
        </w:rPr>
        <w:t>12</w:t>
      </w:r>
      <w:r w:rsidRPr="00B23412">
        <w:rPr>
          <w:rFonts w:ascii="Times New Roman" w:eastAsia="Times New Roman" w:hAnsi="Times New Roman" w:cs="Times New Roman"/>
          <w:sz w:val="22"/>
          <w:szCs w:val="22"/>
        </w:rPr>
        <w:t xml:space="preserve"> настоящего Соглашения.</w:t>
      </w:r>
    </w:p>
    <w:p w14:paraId="6997949B"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72CE230"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0FEE359D"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08B8A59" w14:textId="77777777" w:rsidR="0098661D" w:rsidRPr="00B23412" w:rsidRDefault="0098661D" w:rsidP="0098661D">
      <w:pPr>
        <w:tabs>
          <w:tab w:val="left" w:pos="1276"/>
        </w:tabs>
        <w:spacing w:after="0" w:line="240" w:lineRule="auto"/>
        <w:ind w:firstLine="709"/>
        <w:jc w:val="both"/>
        <w:rPr>
          <w:rFonts w:ascii="Times New Roman" w:eastAsia="Times New Roman" w:hAnsi="Times New Roman" w:cs="Times New Roman"/>
          <w:sz w:val="22"/>
          <w:szCs w:val="22"/>
        </w:rPr>
      </w:pPr>
    </w:p>
    <w:p w14:paraId="444748A8" w14:textId="6679ACDD" w:rsidR="0098661D" w:rsidRPr="0098661D" w:rsidRDefault="0098661D" w:rsidP="0098661D">
      <w:pPr>
        <w:pStyle w:val="afb"/>
        <w:numPr>
          <w:ilvl w:val="0"/>
          <w:numId w:val="23"/>
        </w:numPr>
        <w:spacing w:before="120"/>
        <w:jc w:val="center"/>
        <w:rPr>
          <w:rFonts w:ascii="Times New Roman" w:eastAsia="Times New Roman" w:hAnsi="Times New Roman" w:cs="Times New Roman"/>
          <w:b/>
          <w:sz w:val="22"/>
          <w:szCs w:val="22"/>
        </w:rPr>
      </w:pPr>
      <w:r w:rsidRPr="0098661D">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76C3849A" w14:textId="77777777" w:rsidR="0098661D" w:rsidRPr="0098661D" w:rsidRDefault="0098661D" w:rsidP="0098661D">
      <w:pPr>
        <w:pStyle w:val="afb"/>
        <w:spacing w:before="120"/>
        <w:ind w:left="360"/>
        <w:rPr>
          <w:rFonts w:ascii="Times New Roman" w:eastAsia="Times New Roman" w:hAnsi="Times New Roman" w:cs="Times New Roman"/>
          <w:b/>
          <w:sz w:val="22"/>
          <w:szCs w:val="22"/>
        </w:rPr>
      </w:pPr>
    </w:p>
    <w:p w14:paraId="7DBB2414" w14:textId="7FE08316" w:rsidR="0098661D" w:rsidRPr="00B23412" w:rsidRDefault="0098661D" w:rsidP="0098661D">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D4754E">
        <w:rPr>
          <w:rFonts w:ascii="Times New Roman" w:eastAsia="Times New Roman" w:hAnsi="Times New Roman" w:cs="Times New Roman"/>
          <w:b/>
          <w:i/>
          <w:sz w:val="22"/>
          <w:szCs w:val="22"/>
        </w:rPr>
        <w:t>2</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0F64054F" w14:textId="77777777" w:rsidR="0098661D" w:rsidRPr="00B23412" w:rsidRDefault="0098661D" w:rsidP="0098661D">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B2C6CDD" w14:textId="77777777" w:rsidR="0098661D" w:rsidRPr="00B23412" w:rsidRDefault="0098661D" w:rsidP="0098661D">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42590080" w14:textId="77777777" w:rsidR="0098661D" w:rsidRPr="00923739" w:rsidRDefault="0098661D" w:rsidP="0098661D">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6B74FA66" w14:textId="77777777" w:rsidR="0098661D" w:rsidRPr="00923739" w:rsidRDefault="0098661D" w:rsidP="0098661D">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01B71B56" w14:textId="77777777" w:rsidR="0098661D" w:rsidRPr="00923739" w:rsidRDefault="0098661D" w:rsidP="0098661D">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68A06484" w14:textId="77777777" w:rsidR="0098661D" w:rsidRPr="00923739" w:rsidRDefault="0098661D" w:rsidP="0098661D">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7.3.4. В Акте проверки указываются одни из следующих принятых мер для устранения нарушений:</w:t>
      </w:r>
    </w:p>
    <w:p w14:paraId="6C3D1796" w14:textId="77777777" w:rsidR="0098661D" w:rsidRPr="00923739" w:rsidRDefault="0098661D" w:rsidP="0098661D">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7EBEBB17" w14:textId="77777777" w:rsidR="0098661D" w:rsidRPr="00923739" w:rsidRDefault="0098661D" w:rsidP="0098661D">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761C6D3E" w14:textId="77777777" w:rsidR="0098661D" w:rsidRPr="00923739" w:rsidRDefault="0098661D" w:rsidP="0098661D">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3B97E886" w14:textId="77777777" w:rsidR="0098661D" w:rsidRPr="00923739" w:rsidRDefault="0098661D" w:rsidP="0098661D">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DC0200A" w14:textId="77777777" w:rsidR="0098661D" w:rsidRPr="00923739" w:rsidRDefault="0098661D" w:rsidP="0098661D">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5E9A04C9" w14:textId="77777777" w:rsidR="0098661D" w:rsidRPr="00923739" w:rsidRDefault="0098661D" w:rsidP="0098661D">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B6751A" w14:textId="77777777" w:rsidR="0098661D" w:rsidRPr="00923739" w:rsidRDefault="0098661D" w:rsidP="0098661D">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53B7375E" w14:textId="77777777" w:rsidR="0098661D" w:rsidRPr="00923739" w:rsidRDefault="0098661D" w:rsidP="0098661D">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6D3F195" w14:textId="6CB27BC3" w:rsidR="0098661D" w:rsidRPr="00923739" w:rsidRDefault="0098661D" w:rsidP="0098661D">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D4754E">
        <w:rPr>
          <w:rFonts w:ascii="Times New Roman" w:eastAsia="Times New Roman" w:hAnsi="Times New Roman" w:cs="Times New Roman"/>
          <w:sz w:val="22"/>
          <w:szCs w:val="22"/>
        </w:rPr>
        <w:t>2</w:t>
      </w:r>
      <w:r w:rsidRPr="00923739">
        <w:rPr>
          <w:rFonts w:ascii="Times New Roman" w:eastAsia="Times New Roman" w:hAnsi="Times New Roman" w:cs="Times New Roman"/>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2AC3CE7" w14:textId="251DF5AB" w:rsidR="0098661D" w:rsidRPr="0098661D" w:rsidRDefault="0098661D" w:rsidP="0098661D">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4A90C76" w14:textId="77777777" w:rsidR="0098661D" w:rsidRPr="00923739" w:rsidRDefault="0098661D" w:rsidP="0098661D">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044FDA99" w14:textId="77777777" w:rsidR="0098661D" w:rsidRPr="00923739" w:rsidRDefault="0098661D" w:rsidP="0098661D">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681CDE4" w14:textId="77777777" w:rsidR="0098661D" w:rsidRPr="00923739" w:rsidRDefault="0098661D" w:rsidP="0098661D">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213845A5" w14:textId="6DDA1E29" w:rsidR="0079554A" w:rsidRDefault="0098661D" w:rsidP="0098661D">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3C40806" w14:textId="77777777" w:rsidR="0098661D" w:rsidRPr="0098661D" w:rsidRDefault="0098661D" w:rsidP="0098661D">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p>
    <w:p w14:paraId="782182F0" w14:textId="77777777" w:rsidR="000D7E6A" w:rsidRPr="0080728B" w:rsidRDefault="000D7E6A" w:rsidP="00807F8D">
      <w:pPr>
        <w:pStyle w:val="afb"/>
        <w:widowControl w:val="0"/>
        <w:numPr>
          <w:ilvl w:val="0"/>
          <w:numId w:val="44"/>
        </w:numPr>
        <w:autoSpaceDE w:val="0"/>
        <w:autoSpaceDN w:val="0"/>
        <w:adjustRightInd w:val="0"/>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Подписи Сторон</w:t>
      </w:r>
    </w:p>
    <w:tbl>
      <w:tblPr>
        <w:tblW w:w="9672" w:type="dxa"/>
        <w:tblLook w:val="00A0" w:firstRow="1" w:lastRow="0" w:firstColumn="1" w:lastColumn="0" w:noHBand="0" w:noVBand="0"/>
      </w:tblPr>
      <w:tblGrid>
        <w:gridCol w:w="4820"/>
        <w:gridCol w:w="4852"/>
      </w:tblGrid>
      <w:tr w:rsidR="00D80CA3" w:rsidRPr="0055361D" w14:paraId="51BDBEC1" w14:textId="77777777" w:rsidTr="00D80CA3">
        <w:tc>
          <w:tcPr>
            <w:tcW w:w="4820" w:type="dxa"/>
          </w:tcPr>
          <w:p w14:paraId="68701B45" w14:textId="77777777" w:rsidR="00D80CA3" w:rsidRPr="00D80CA3" w:rsidRDefault="00D80CA3" w:rsidP="00D80CA3">
            <w:pPr>
              <w:spacing w:after="0" w:line="240" w:lineRule="auto"/>
              <w:jc w:val="both"/>
              <w:rPr>
                <w:rFonts w:ascii="Times New Roman" w:eastAsia="Times New Roman" w:hAnsi="Times New Roman" w:cs="Times New Roman"/>
                <w:b/>
                <w:bCs/>
                <w:sz w:val="22"/>
                <w:szCs w:val="22"/>
              </w:rPr>
            </w:pPr>
            <w:r w:rsidRPr="00D80CA3">
              <w:rPr>
                <w:rFonts w:ascii="Times New Roman" w:eastAsia="Times New Roman" w:hAnsi="Times New Roman" w:cs="Times New Roman"/>
                <w:b/>
                <w:bCs/>
                <w:sz w:val="22"/>
                <w:szCs w:val="22"/>
              </w:rPr>
              <w:t>Заказчик:</w:t>
            </w:r>
          </w:p>
        </w:tc>
        <w:tc>
          <w:tcPr>
            <w:tcW w:w="4852" w:type="dxa"/>
          </w:tcPr>
          <w:p w14:paraId="2FD321A0" w14:textId="77777777" w:rsidR="00D80CA3" w:rsidRPr="0055361D" w:rsidRDefault="00D80CA3" w:rsidP="00D80CA3">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r>
      <w:tr w:rsidR="00D80CA3" w:rsidRPr="0055361D" w14:paraId="51E91F30" w14:textId="77777777" w:rsidTr="00D80CA3">
        <w:trPr>
          <w:trHeight w:val="649"/>
        </w:trPr>
        <w:tc>
          <w:tcPr>
            <w:tcW w:w="4820" w:type="dxa"/>
          </w:tcPr>
          <w:p w14:paraId="774BE4D3"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35967661" w14:textId="2070DFCB"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4B7BE8" w:rsidRPr="004B7BE8">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6848274D"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33189A6D" w14:textId="77777777" w:rsidR="00D80CA3" w:rsidRPr="0055361D" w:rsidRDefault="00D80CA3" w:rsidP="00D80CA3">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r>
      <w:tr w:rsidR="00D80CA3" w:rsidRPr="0055361D" w14:paraId="7E38FCC7" w14:textId="77777777" w:rsidTr="00D80CA3">
        <w:trPr>
          <w:trHeight w:val="461"/>
        </w:trPr>
        <w:tc>
          <w:tcPr>
            <w:tcW w:w="4820" w:type="dxa"/>
            <w:vAlign w:val="bottom"/>
          </w:tcPr>
          <w:p w14:paraId="775E5B3C" w14:textId="77777777" w:rsidR="00D80CA3" w:rsidRPr="0055361D" w:rsidRDefault="00D80CA3" w:rsidP="00D80CA3">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79DF1517"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r>
      <w:tr w:rsidR="00D80CA3" w:rsidRPr="0055361D" w14:paraId="3B196197" w14:textId="77777777" w:rsidTr="00D80CA3">
        <w:trPr>
          <w:trHeight w:val="205"/>
        </w:trPr>
        <w:tc>
          <w:tcPr>
            <w:tcW w:w="4820" w:type="dxa"/>
          </w:tcPr>
          <w:p w14:paraId="6B464E02"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032B9C57" w14:textId="77777777" w:rsidR="00D80CA3" w:rsidRPr="0055361D" w:rsidRDefault="00D80CA3" w:rsidP="00D80CA3">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r>
    </w:tbl>
    <w:p w14:paraId="437A55BA" w14:textId="7736DD71" w:rsidR="00EA7CE5" w:rsidRPr="0080728B" w:rsidRDefault="00EA7CE5" w:rsidP="0080728B">
      <w:pPr>
        <w:pStyle w:val="SCH"/>
        <w:widowControl w:val="0"/>
        <w:numPr>
          <w:ilvl w:val="0"/>
          <w:numId w:val="0"/>
        </w:numPr>
        <w:suppressAutoHyphens w:val="0"/>
        <w:spacing w:line="264" w:lineRule="auto"/>
        <w:jc w:val="left"/>
        <w:rPr>
          <w:rFonts w:ascii="Times New Roman" w:hAnsi="Times New Roman" w:cs="Times New Roman"/>
          <w:sz w:val="22"/>
          <w:szCs w:val="22"/>
        </w:rPr>
      </w:pPr>
    </w:p>
    <w:p w14:paraId="0410B10A" w14:textId="0F647E8A" w:rsidR="00CC4E69" w:rsidRPr="0079554A" w:rsidRDefault="00CC4E69" w:rsidP="0080728B">
      <w:pPr>
        <w:pStyle w:val="1"/>
        <w:keepNext w:val="0"/>
        <w:keepLines w:val="0"/>
        <w:widowControl w:val="0"/>
        <w:spacing w:before="0" w:after="120" w:line="264" w:lineRule="auto"/>
        <w:ind w:firstLine="6804"/>
        <w:jc w:val="center"/>
        <w:rPr>
          <w:rFonts w:ascii="Times New Roman" w:hAnsi="Times New Roman" w:cs="Times New Roman"/>
          <w:sz w:val="22"/>
          <w:szCs w:val="22"/>
        </w:rPr>
        <w:sectPr w:rsidR="00CC4E69" w:rsidRPr="0079554A" w:rsidSect="00E11450">
          <w:pgSz w:w="11906" w:h="16838" w:code="9"/>
          <w:pgMar w:top="1134" w:right="851" w:bottom="1134" w:left="1701" w:header="709" w:footer="709" w:gutter="0"/>
          <w:cols w:space="708"/>
          <w:docGrid w:linePitch="360"/>
        </w:sectPr>
      </w:pPr>
      <w:bookmarkStart w:id="220" w:name="RefSCH13"/>
      <w:bookmarkStart w:id="221" w:name="_Toc504140809"/>
      <w:bookmarkStart w:id="222" w:name="_Ref512705565"/>
      <w:bookmarkStart w:id="223" w:name="_Ref512705608"/>
      <w:bookmarkStart w:id="224" w:name="_Ref512705721"/>
      <w:bookmarkStart w:id="225" w:name="_Toc518653298"/>
    </w:p>
    <w:p w14:paraId="02AF474B" w14:textId="47135C32" w:rsidR="00F5015C" w:rsidRDefault="0079554A" w:rsidP="0098661D">
      <w:pPr>
        <w:pStyle w:val="1"/>
        <w:keepNext w:val="0"/>
        <w:keepLines w:val="0"/>
        <w:widowControl w:val="0"/>
        <w:spacing w:before="0" w:after="120" w:line="264" w:lineRule="auto"/>
        <w:ind w:firstLine="6804"/>
        <w:jc w:val="right"/>
        <w:rPr>
          <w:rStyle w:val="10"/>
          <w:rFonts w:ascii="Times New Roman" w:hAnsi="Times New Roman" w:cs="Times New Roman"/>
          <w:b/>
          <w:color w:val="auto"/>
          <w:sz w:val="22"/>
          <w:szCs w:val="22"/>
        </w:rPr>
      </w:pPr>
      <w:r>
        <w:rPr>
          <w:rStyle w:val="10"/>
          <w:rFonts w:ascii="Times New Roman" w:hAnsi="Times New Roman" w:cs="Times New Roman"/>
          <w:b/>
          <w:i/>
          <w:color w:val="auto"/>
          <w:sz w:val="22"/>
          <w:szCs w:val="22"/>
        </w:rPr>
        <w:lastRenderedPageBreak/>
        <w:t xml:space="preserve">                                                 </w:t>
      </w:r>
      <w:r w:rsidR="00A30B15">
        <w:rPr>
          <w:rStyle w:val="10"/>
          <w:rFonts w:ascii="Times New Roman" w:hAnsi="Times New Roman" w:cs="Times New Roman"/>
          <w:b/>
          <w:i/>
          <w:color w:val="auto"/>
          <w:sz w:val="22"/>
          <w:szCs w:val="22"/>
        </w:rPr>
        <w:t xml:space="preserve">                 </w:t>
      </w:r>
      <w:r w:rsidR="00F5015C" w:rsidRPr="0080728B">
        <w:rPr>
          <w:rStyle w:val="10"/>
          <w:rFonts w:ascii="Times New Roman" w:hAnsi="Times New Roman" w:cs="Times New Roman"/>
          <w:b/>
          <w:i/>
          <w:color w:val="auto"/>
          <w:sz w:val="22"/>
          <w:szCs w:val="22"/>
        </w:rPr>
        <w:t xml:space="preserve">Приложение </w:t>
      </w:r>
      <w:bookmarkStart w:id="226" w:name="RefSCH13_No"/>
      <w:r w:rsidR="00F5015C" w:rsidRPr="0080728B">
        <w:rPr>
          <w:rStyle w:val="10"/>
          <w:rFonts w:ascii="Times New Roman" w:hAnsi="Times New Roman" w:cs="Times New Roman"/>
          <w:b/>
          <w:i/>
          <w:color w:val="auto"/>
          <w:sz w:val="22"/>
          <w:szCs w:val="22"/>
        </w:rPr>
        <w:t>№ 1</w:t>
      </w:r>
      <w:bookmarkEnd w:id="220"/>
      <w:bookmarkEnd w:id="221"/>
      <w:bookmarkEnd w:id="222"/>
      <w:bookmarkEnd w:id="223"/>
      <w:bookmarkEnd w:id="224"/>
      <w:bookmarkEnd w:id="225"/>
      <w:bookmarkEnd w:id="226"/>
      <w:r w:rsidR="00D4754E">
        <w:rPr>
          <w:rStyle w:val="10"/>
          <w:rFonts w:ascii="Times New Roman" w:hAnsi="Times New Roman" w:cs="Times New Roman"/>
          <w:b/>
          <w:i/>
          <w:color w:val="auto"/>
          <w:sz w:val="22"/>
          <w:szCs w:val="22"/>
        </w:rPr>
        <w:t>4</w:t>
      </w:r>
    </w:p>
    <w:p w14:paraId="125D6626" w14:textId="400A5A8A" w:rsidR="00CC4E69" w:rsidRDefault="00021739" w:rsidP="00021739">
      <w:pPr>
        <w:jc w:val="center"/>
        <w:rPr>
          <w:rFonts w:ascii="Times New Roman" w:hAnsi="Times New Roman" w:cs="Times New Roman"/>
          <w:b/>
          <w:sz w:val="28"/>
        </w:rPr>
      </w:pPr>
      <w:r w:rsidRPr="00021739">
        <w:rPr>
          <w:rFonts w:ascii="Times New Roman" w:hAnsi="Times New Roman" w:cs="Times New Roman"/>
          <w:b/>
          <w:sz w:val="28"/>
        </w:rPr>
        <w:t>Календарный план работ</w:t>
      </w:r>
    </w:p>
    <w:p w14:paraId="68402B82" w14:textId="5714E8E8" w:rsidR="00D80CA3" w:rsidRDefault="00D80CA3" w:rsidP="00021739">
      <w:pPr>
        <w:jc w:val="center"/>
        <w:rPr>
          <w:rFonts w:ascii="Times New Roman" w:hAnsi="Times New Roman" w:cs="Times New Roman"/>
          <w:b/>
          <w:sz w:val="28"/>
        </w:rPr>
      </w:pPr>
    </w:p>
    <w:p w14:paraId="5837E61E" w14:textId="5E78A8D5" w:rsidR="00D80CA3" w:rsidRDefault="00D80CA3" w:rsidP="00021739">
      <w:pPr>
        <w:jc w:val="center"/>
        <w:rPr>
          <w:rFonts w:ascii="Times New Roman" w:hAnsi="Times New Roman" w:cs="Times New Roman"/>
          <w:b/>
          <w:sz w:val="28"/>
        </w:rPr>
      </w:pPr>
    </w:p>
    <w:p w14:paraId="55F1CA5F" w14:textId="3451EBC2" w:rsidR="00D80CA3" w:rsidRDefault="00D80CA3" w:rsidP="00021739">
      <w:pPr>
        <w:jc w:val="center"/>
        <w:rPr>
          <w:rFonts w:ascii="Times New Roman" w:hAnsi="Times New Roman" w:cs="Times New Roman"/>
          <w:b/>
          <w:sz w:val="28"/>
        </w:rPr>
      </w:pPr>
    </w:p>
    <w:p w14:paraId="45CE4EC3" w14:textId="554FC5BA" w:rsidR="00D80CA3" w:rsidRDefault="00D80CA3" w:rsidP="00021739">
      <w:pPr>
        <w:jc w:val="center"/>
        <w:rPr>
          <w:rFonts w:ascii="Times New Roman" w:hAnsi="Times New Roman" w:cs="Times New Roman"/>
          <w:b/>
          <w:sz w:val="28"/>
        </w:rPr>
      </w:pPr>
    </w:p>
    <w:p w14:paraId="70614E9A" w14:textId="2C79DA26" w:rsidR="00D80CA3" w:rsidRDefault="00D80CA3" w:rsidP="00021739">
      <w:pPr>
        <w:jc w:val="center"/>
        <w:rPr>
          <w:rFonts w:ascii="Times New Roman" w:hAnsi="Times New Roman" w:cs="Times New Roman"/>
          <w:b/>
          <w:sz w:val="28"/>
        </w:rPr>
      </w:pPr>
    </w:p>
    <w:p w14:paraId="59B2B8FF" w14:textId="26AEB9AF" w:rsidR="00D80CA3" w:rsidRDefault="00D80CA3" w:rsidP="00021739">
      <w:pPr>
        <w:jc w:val="center"/>
        <w:rPr>
          <w:rFonts w:ascii="Times New Roman" w:hAnsi="Times New Roman" w:cs="Times New Roman"/>
          <w:b/>
          <w:sz w:val="28"/>
        </w:rPr>
      </w:pPr>
    </w:p>
    <w:p w14:paraId="18163A41" w14:textId="39D89FE3" w:rsidR="00D80CA3" w:rsidRDefault="00D80CA3" w:rsidP="00021739">
      <w:pPr>
        <w:jc w:val="center"/>
        <w:rPr>
          <w:rFonts w:ascii="Times New Roman" w:hAnsi="Times New Roman" w:cs="Times New Roman"/>
          <w:b/>
          <w:sz w:val="28"/>
        </w:rPr>
      </w:pPr>
    </w:p>
    <w:p w14:paraId="467AA2A7" w14:textId="62E84555" w:rsidR="00D80CA3" w:rsidRDefault="00D80CA3" w:rsidP="00021739">
      <w:pPr>
        <w:jc w:val="center"/>
        <w:rPr>
          <w:rFonts w:ascii="Times New Roman" w:hAnsi="Times New Roman" w:cs="Times New Roman"/>
          <w:b/>
          <w:sz w:val="28"/>
        </w:rPr>
      </w:pPr>
    </w:p>
    <w:p w14:paraId="03B8C47F" w14:textId="25C64049" w:rsidR="00D80CA3" w:rsidRDefault="00D80CA3" w:rsidP="00021739">
      <w:pPr>
        <w:jc w:val="center"/>
        <w:rPr>
          <w:rFonts w:ascii="Times New Roman" w:hAnsi="Times New Roman" w:cs="Times New Roman"/>
          <w:b/>
          <w:sz w:val="28"/>
        </w:rPr>
      </w:pPr>
    </w:p>
    <w:p w14:paraId="419CEF9C" w14:textId="09D8740A" w:rsidR="00D80CA3" w:rsidRDefault="00D80CA3" w:rsidP="00021739">
      <w:pPr>
        <w:jc w:val="center"/>
        <w:rPr>
          <w:rFonts w:ascii="Times New Roman" w:hAnsi="Times New Roman" w:cs="Times New Roman"/>
          <w:b/>
          <w:sz w:val="28"/>
        </w:rPr>
      </w:pPr>
    </w:p>
    <w:p w14:paraId="4FE85310" w14:textId="5C544583" w:rsidR="00D80CA3" w:rsidRDefault="00D80CA3" w:rsidP="00021739">
      <w:pPr>
        <w:jc w:val="center"/>
        <w:rPr>
          <w:rFonts w:ascii="Times New Roman" w:hAnsi="Times New Roman" w:cs="Times New Roman"/>
          <w:b/>
          <w:sz w:val="28"/>
        </w:rPr>
      </w:pPr>
    </w:p>
    <w:p w14:paraId="27FBA648" w14:textId="38CC1299" w:rsidR="00D80CA3" w:rsidRDefault="00D80CA3" w:rsidP="00021739">
      <w:pPr>
        <w:jc w:val="center"/>
        <w:rPr>
          <w:rFonts w:ascii="Times New Roman" w:hAnsi="Times New Roman" w:cs="Times New Roman"/>
          <w:b/>
          <w:sz w:val="28"/>
        </w:rPr>
      </w:pPr>
    </w:p>
    <w:p w14:paraId="07F255D8" w14:textId="61D0C890" w:rsidR="0098661D" w:rsidRDefault="0098661D" w:rsidP="00021739">
      <w:pPr>
        <w:jc w:val="center"/>
        <w:rPr>
          <w:rFonts w:ascii="Times New Roman" w:hAnsi="Times New Roman" w:cs="Times New Roman"/>
          <w:b/>
          <w:sz w:val="28"/>
        </w:rPr>
      </w:pPr>
    </w:p>
    <w:p w14:paraId="21AB2092" w14:textId="403ECCB9" w:rsidR="0098661D" w:rsidRDefault="0098661D" w:rsidP="00021739">
      <w:pPr>
        <w:jc w:val="center"/>
        <w:rPr>
          <w:rFonts w:ascii="Times New Roman" w:hAnsi="Times New Roman" w:cs="Times New Roman"/>
          <w:b/>
          <w:sz w:val="28"/>
        </w:rPr>
      </w:pPr>
    </w:p>
    <w:p w14:paraId="4440B544" w14:textId="53E19D3A" w:rsidR="0098661D" w:rsidRDefault="0098661D" w:rsidP="00021739">
      <w:pPr>
        <w:jc w:val="center"/>
        <w:rPr>
          <w:rFonts w:ascii="Times New Roman" w:hAnsi="Times New Roman" w:cs="Times New Roman"/>
          <w:b/>
          <w:sz w:val="28"/>
        </w:rPr>
      </w:pPr>
    </w:p>
    <w:p w14:paraId="11599736" w14:textId="323FE8FD" w:rsidR="0098661D" w:rsidRDefault="0098661D" w:rsidP="00021739">
      <w:pPr>
        <w:jc w:val="center"/>
        <w:rPr>
          <w:rFonts w:ascii="Times New Roman" w:hAnsi="Times New Roman" w:cs="Times New Roman"/>
          <w:b/>
          <w:sz w:val="28"/>
        </w:rPr>
      </w:pPr>
    </w:p>
    <w:p w14:paraId="58D9F7F8" w14:textId="2D1BC15C" w:rsidR="0098661D" w:rsidRDefault="0098661D" w:rsidP="00021739">
      <w:pPr>
        <w:jc w:val="center"/>
        <w:rPr>
          <w:rFonts w:ascii="Times New Roman" w:hAnsi="Times New Roman" w:cs="Times New Roman"/>
          <w:b/>
          <w:sz w:val="28"/>
        </w:rPr>
      </w:pPr>
    </w:p>
    <w:p w14:paraId="1CD5BB05" w14:textId="0DB0E1CC" w:rsidR="0098661D" w:rsidRDefault="0098661D" w:rsidP="00021739">
      <w:pPr>
        <w:jc w:val="center"/>
        <w:rPr>
          <w:rFonts w:ascii="Times New Roman" w:hAnsi="Times New Roman" w:cs="Times New Roman"/>
          <w:b/>
          <w:sz w:val="28"/>
        </w:rPr>
      </w:pPr>
    </w:p>
    <w:p w14:paraId="55D2FFE3" w14:textId="67C65CFA" w:rsidR="0098661D" w:rsidRDefault="0098661D" w:rsidP="00021739">
      <w:pPr>
        <w:jc w:val="center"/>
        <w:rPr>
          <w:rFonts w:ascii="Times New Roman" w:hAnsi="Times New Roman" w:cs="Times New Roman"/>
          <w:b/>
          <w:sz w:val="28"/>
        </w:rPr>
      </w:pPr>
    </w:p>
    <w:p w14:paraId="3FE9C7D3" w14:textId="692F754F" w:rsidR="0098661D" w:rsidRDefault="0098661D" w:rsidP="00021739">
      <w:pPr>
        <w:jc w:val="center"/>
        <w:rPr>
          <w:rFonts w:ascii="Times New Roman" w:hAnsi="Times New Roman" w:cs="Times New Roman"/>
          <w:b/>
          <w:sz w:val="28"/>
        </w:rPr>
      </w:pPr>
    </w:p>
    <w:p w14:paraId="5CB44BB0" w14:textId="07DB23D1" w:rsidR="0098661D" w:rsidRDefault="0098661D" w:rsidP="00021739">
      <w:pPr>
        <w:jc w:val="center"/>
        <w:rPr>
          <w:rFonts w:ascii="Times New Roman" w:hAnsi="Times New Roman" w:cs="Times New Roman"/>
          <w:b/>
          <w:sz w:val="28"/>
        </w:rPr>
      </w:pPr>
    </w:p>
    <w:p w14:paraId="7CF9B56E" w14:textId="04543A5F" w:rsidR="0098661D" w:rsidRDefault="0098661D" w:rsidP="00021739">
      <w:pPr>
        <w:jc w:val="center"/>
        <w:rPr>
          <w:rFonts w:ascii="Times New Roman" w:hAnsi="Times New Roman" w:cs="Times New Roman"/>
          <w:b/>
          <w:sz w:val="28"/>
        </w:rPr>
      </w:pPr>
    </w:p>
    <w:p w14:paraId="2E4FF33A" w14:textId="505B4171" w:rsidR="0098661D" w:rsidRDefault="0098661D" w:rsidP="00021739">
      <w:pPr>
        <w:jc w:val="center"/>
        <w:rPr>
          <w:rFonts w:ascii="Times New Roman" w:hAnsi="Times New Roman" w:cs="Times New Roman"/>
          <w:b/>
          <w:sz w:val="28"/>
        </w:rPr>
      </w:pPr>
    </w:p>
    <w:p w14:paraId="57EA698F" w14:textId="419767C0" w:rsidR="0098661D" w:rsidRDefault="0098661D" w:rsidP="00021739">
      <w:pPr>
        <w:jc w:val="center"/>
        <w:rPr>
          <w:rFonts w:ascii="Times New Roman" w:hAnsi="Times New Roman" w:cs="Times New Roman"/>
          <w:b/>
          <w:sz w:val="28"/>
        </w:rPr>
      </w:pPr>
    </w:p>
    <w:p w14:paraId="6873FBC0" w14:textId="77B88F61" w:rsidR="0098661D" w:rsidRDefault="0098661D" w:rsidP="00021739">
      <w:pPr>
        <w:jc w:val="center"/>
        <w:rPr>
          <w:rFonts w:ascii="Times New Roman" w:hAnsi="Times New Roman" w:cs="Times New Roman"/>
          <w:b/>
          <w:sz w:val="28"/>
        </w:rPr>
      </w:pPr>
    </w:p>
    <w:p w14:paraId="7E617F0F" w14:textId="55EDCD52" w:rsidR="0098661D" w:rsidRDefault="0098661D" w:rsidP="00021739">
      <w:pPr>
        <w:jc w:val="center"/>
        <w:rPr>
          <w:rFonts w:ascii="Times New Roman" w:hAnsi="Times New Roman" w:cs="Times New Roman"/>
          <w:b/>
          <w:sz w:val="28"/>
        </w:rPr>
      </w:pPr>
    </w:p>
    <w:p w14:paraId="06EA7912" w14:textId="0EDC3B32" w:rsidR="00D4754E" w:rsidRDefault="00D4754E" w:rsidP="0098661D">
      <w:pPr>
        <w:suppressAutoHyphens/>
        <w:autoSpaceDE w:val="0"/>
        <w:spacing w:before="120" w:line="240" w:lineRule="auto"/>
        <w:ind w:firstLine="6804"/>
        <w:jc w:val="right"/>
        <w:outlineLvl w:val="0"/>
        <w:rPr>
          <w:rFonts w:ascii="Times New Roman" w:hAnsi="Times New Roman" w:cs="Times New Roman"/>
          <w:b/>
          <w:sz w:val="28"/>
        </w:rPr>
      </w:pPr>
    </w:p>
    <w:p w14:paraId="31D7B1E0" w14:textId="77777777" w:rsidR="00D4754E" w:rsidRDefault="00D4754E" w:rsidP="0098661D">
      <w:pPr>
        <w:suppressAutoHyphens/>
        <w:autoSpaceDE w:val="0"/>
        <w:spacing w:before="120" w:line="240" w:lineRule="auto"/>
        <w:ind w:firstLine="6804"/>
        <w:jc w:val="right"/>
        <w:outlineLvl w:val="0"/>
        <w:rPr>
          <w:rFonts w:ascii="Times New Roman" w:hAnsi="Times New Roman" w:cs="Times New Roman"/>
          <w:b/>
          <w:sz w:val="28"/>
        </w:rPr>
      </w:pPr>
    </w:p>
    <w:p w14:paraId="15218857" w14:textId="32DDED6F" w:rsidR="0098661D" w:rsidRPr="0098661D" w:rsidRDefault="0098661D" w:rsidP="0098661D">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98661D">
        <w:rPr>
          <w:rFonts w:ascii="Times New Roman" w:eastAsia="Times New Roman" w:hAnsi="Times New Roman" w:cs="Times New Roman"/>
          <w:b/>
          <w:i/>
          <w:sz w:val="22"/>
          <w:szCs w:val="22"/>
          <w:lang w:eastAsia="ar-SA"/>
        </w:rPr>
        <w:t>Приложение №</w:t>
      </w:r>
      <w:r w:rsidRPr="0098661D">
        <w:rPr>
          <w:rFonts w:ascii="Times New Roman" w:eastAsia="Times New Roman" w:hAnsi="Times New Roman" w:cs="Times New Roman"/>
          <w:b/>
          <w:i/>
          <w:sz w:val="22"/>
          <w:szCs w:val="22"/>
          <w:lang w:val="en-US" w:eastAsia="ar-SA"/>
        </w:rPr>
        <w:t> </w:t>
      </w:r>
      <w:r w:rsidRPr="0098661D">
        <w:rPr>
          <w:rFonts w:ascii="Times New Roman" w:eastAsia="Times New Roman" w:hAnsi="Times New Roman" w:cs="Times New Roman"/>
          <w:b/>
          <w:i/>
          <w:sz w:val="22"/>
          <w:szCs w:val="22"/>
          <w:lang w:eastAsia="ar-SA"/>
        </w:rPr>
        <w:t>1</w:t>
      </w:r>
      <w:r w:rsidR="00D4754E">
        <w:rPr>
          <w:rFonts w:ascii="Times New Roman" w:eastAsia="Times New Roman" w:hAnsi="Times New Roman" w:cs="Times New Roman"/>
          <w:b/>
          <w:i/>
          <w:sz w:val="22"/>
          <w:szCs w:val="22"/>
          <w:lang w:eastAsia="ar-SA"/>
        </w:rPr>
        <w:t>5</w:t>
      </w:r>
    </w:p>
    <w:p w14:paraId="42782335" w14:textId="77777777" w:rsidR="0098661D" w:rsidRPr="0098661D" w:rsidRDefault="0098661D" w:rsidP="0098661D">
      <w:pPr>
        <w:suppressAutoHyphens/>
        <w:autoSpaceDE w:val="0"/>
        <w:spacing w:before="120" w:line="240" w:lineRule="auto"/>
        <w:ind w:firstLine="6804"/>
        <w:jc w:val="center"/>
        <w:outlineLvl w:val="0"/>
        <w:rPr>
          <w:rFonts w:ascii="Times New Roman" w:eastAsia="Times New Roman" w:hAnsi="Times New Roman" w:cs="Times New Roman"/>
          <w:b/>
          <w:i/>
          <w:sz w:val="22"/>
          <w:szCs w:val="22"/>
          <w:lang w:eastAsia="ar-SA"/>
        </w:rPr>
      </w:pPr>
    </w:p>
    <w:p w14:paraId="15EB8B89" w14:textId="77777777" w:rsidR="0098661D" w:rsidRPr="0098661D" w:rsidRDefault="0098661D" w:rsidP="0098661D">
      <w:pPr>
        <w:suppressAutoHyphens/>
        <w:autoSpaceDE w:val="0"/>
        <w:spacing w:before="120" w:line="240" w:lineRule="auto"/>
        <w:ind w:hanging="142"/>
        <w:jc w:val="center"/>
        <w:outlineLvl w:val="0"/>
        <w:rPr>
          <w:rFonts w:ascii="Times New Roman" w:eastAsia="Times New Roman" w:hAnsi="Times New Roman" w:cs="Times New Roman"/>
          <w:b/>
          <w:sz w:val="22"/>
          <w:szCs w:val="22"/>
        </w:rPr>
      </w:pPr>
      <w:r w:rsidRPr="0098661D">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0854D419" w14:textId="77777777" w:rsidR="0098661D" w:rsidRPr="0098661D" w:rsidRDefault="0098661D" w:rsidP="0098661D">
      <w:pPr>
        <w:keepNext/>
        <w:keepLines/>
        <w:spacing w:before="120" w:line="240" w:lineRule="auto"/>
        <w:jc w:val="both"/>
        <w:rPr>
          <w:rFonts w:ascii="Times New Roman" w:eastAsia="Times New Roman" w:hAnsi="Times New Roman" w:cs="Times New Roman"/>
          <w:b/>
          <w:bCs/>
          <w:sz w:val="28"/>
          <w:szCs w:val="28"/>
        </w:rPr>
      </w:pPr>
    </w:p>
    <w:p w14:paraId="395987F1" w14:textId="77777777" w:rsidR="0098661D" w:rsidRPr="0098661D" w:rsidRDefault="0098661D" w:rsidP="0098661D">
      <w:pPr>
        <w:keepNext/>
        <w:keepLines/>
        <w:numPr>
          <w:ilvl w:val="0"/>
          <w:numId w:val="39"/>
        </w:numPr>
        <w:spacing w:before="120" w:after="0" w:line="259" w:lineRule="auto"/>
        <w:ind w:left="0" w:firstLine="0"/>
        <w:jc w:val="both"/>
        <w:outlineLvl w:val="0"/>
        <w:rPr>
          <w:rFonts w:ascii="Times New Roman" w:eastAsia="Times New Roman" w:hAnsi="Times New Roman" w:cs="Times New Roman"/>
          <w:bCs/>
          <w:kern w:val="32"/>
          <w:sz w:val="24"/>
          <w:szCs w:val="24"/>
        </w:rPr>
      </w:pPr>
      <w:bookmarkStart w:id="227" w:name="_Toc61878704"/>
      <w:r w:rsidRPr="0098661D">
        <w:rPr>
          <w:rFonts w:ascii="Times New Roman" w:eastAsia="Times New Roman" w:hAnsi="Times New Roman" w:cs="Times New Roman"/>
          <w:b/>
          <w:bCs/>
          <w:kern w:val="32"/>
          <w:sz w:val="24"/>
          <w:szCs w:val="24"/>
        </w:rPr>
        <w:t>Общие положения</w:t>
      </w:r>
      <w:bookmarkEnd w:id="227"/>
    </w:p>
    <w:p w14:paraId="3AC0FF9E" w14:textId="77777777" w:rsidR="0098661D" w:rsidRPr="0098661D" w:rsidRDefault="0098661D" w:rsidP="0098661D">
      <w:pPr>
        <w:numPr>
          <w:ilvl w:val="1"/>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Настоящая Методика устанавливает единый порядок определения коэффициента частоты травм с утратой трудоспособности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всеми организациями Группы с разделением на Сотрудников и Подрядчиков.</w:t>
      </w:r>
    </w:p>
    <w:p w14:paraId="191B2CCA" w14:textId="77777777" w:rsidR="0098661D" w:rsidRPr="0098661D" w:rsidRDefault="0098661D" w:rsidP="0098661D">
      <w:pPr>
        <w:keepNext/>
        <w:keepLines/>
        <w:numPr>
          <w:ilvl w:val="0"/>
          <w:numId w:val="39"/>
        </w:numPr>
        <w:spacing w:before="120" w:after="0" w:line="259" w:lineRule="auto"/>
        <w:ind w:left="0" w:firstLine="0"/>
        <w:jc w:val="both"/>
        <w:outlineLvl w:val="0"/>
        <w:rPr>
          <w:rFonts w:ascii="Times New Roman" w:eastAsia="Times New Roman" w:hAnsi="Times New Roman" w:cs="Times New Roman"/>
          <w:b/>
          <w:bCs/>
          <w:kern w:val="32"/>
          <w:sz w:val="24"/>
          <w:szCs w:val="24"/>
        </w:rPr>
      </w:pPr>
      <w:bookmarkStart w:id="228" w:name="_Toc61878705"/>
      <w:r w:rsidRPr="0098661D">
        <w:rPr>
          <w:rFonts w:ascii="Times New Roman" w:eastAsia="Times New Roman" w:hAnsi="Times New Roman" w:cs="Times New Roman"/>
          <w:b/>
          <w:bCs/>
          <w:kern w:val="32"/>
          <w:sz w:val="24"/>
          <w:szCs w:val="24"/>
        </w:rPr>
        <w:t>Термины и определения</w:t>
      </w:r>
      <w:bookmarkEnd w:id="228"/>
    </w:p>
    <w:p w14:paraId="4291F36F" w14:textId="77777777" w:rsidR="0098661D" w:rsidRPr="0098661D" w:rsidRDefault="0098661D" w:rsidP="0098661D">
      <w:pPr>
        <w:numPr>
          <w:ilvl w:val="1"/>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Ниже приводятся термины/сокращения и определения, используемые для целей исполнения положений данной Методики:</w:t>
      </w:r>
    </w:p>
    <w:tbl>
      <w:tblPr>
        <w:tblStyle w:val="610"/>
        <w:tblW w:w="5000" w:type="pct"/>
        <w:tblLook w:val="04A0" w:firstRow="1" w:lastRow="0" w:firstColumn="1" w:lastColumn="0" w:noHBand="0" w:noVBand="1"/>
      </w:tblPr>
      <w:tblGrid>
        <w:gridCol w:w="596"/>
        <w:gridCol w:w="2577"/>
        <w:gridCol w:w="6171"/>
      </w:tblGrid>
      <w:tr w:rsidR="0098661D" w:rsidRPr="0098661D" w14:paraId="5E977E09" w14:textId="77777777" w:rsidTr="001759A0">
        <w:tc>
          <w:tcPr>
            <w:tcW w:w="319" w:type="pct"/>
          </w:tcPr>
          <w:p w14:paraId="7434D00C" w14:textId="77777777" w:rsidR="0098661D" w:rsidRPr="0098661D" w:rsidRDefault="0098661D" w:rsidP="0098661D">
            <w:pPr>
              <w:spacing w:before="60" w:after="60"/>
              <w:jc w:val="center"/>
              <w:rPr>
                <w:rFonts w:ascii="Times New Roman" w:hAnsi="Times New Roman"/>
                <w:sz w:val="24"/>
                <w:szCs w:val="24"/>
              </w:rPr>
            </w:pPr>
            <w:r w:rsidRPr="0098661D">
              <w:rPr>
                <w:rFonts w:ascii="Times New Roman" w:hAnsi="Times New Roman"/>
                <w:sz w:val="24"/>
                <w:szCs w:val="24"/>
              </w:rPr>
              <w:t>№ п/п</w:t>
            </w:r>
          </w:p>
        </w:tc>
        <w:tc>
          <w:tcPr>
            <w:tcW w:w="1379" w:type="pct"/>
          </w:tcPr>
          <w:p w14:paraId="291E5DB0" w14:textId="77777777" w:rsidR="0098661D" w:rsidRPr="0098661D" w:rsidRDefault="0098661D" w:rsidP="0098661D">
            <w:pPr>
              <w:spacing w:before="60" w:after="60"/>
              <w:jc w:val="center"/>
              <w:rPr>
                <w:rFonts w:ascii="Times New Roman" w:hAnsi="Times New Roman"/>
                <w:sz w:val="24"/>
                <w:szCs w:val="24"/>
              </w:rPr>
            </w:pPr>
            <w:proofErr w:type="spellStart"/>
            <w:r w:rsidRPr="0098661D">
              <w:rPr>
                <w:rFonts w:ascii="Times New Roman" w:hAnsi="Times New Roman"/>
                <w:sz w:val="24"/>
                <w:szCs w:val="24"/>
              </w:rPr>
              <w:t>Термин</w:t>
            </w:r>
            <w:proofErr w:type="spellEnd"/>
            <w:r w:rsidRPr="0098661D">
              <w:rPr>
                <w:rFonts w:ascii="Times New Roman" w:hAnsi="Times New Roman"/>
                <w:sz w:val="24"/>
                <w:szCs w:val="24"/>
              </w:rPr>
              <w:t>/</w:t>
            </w:r>
            <w:proofErr w:type="spellStart"/>
            <w:r w:rsidRPr="0098661D">
              <w:rPr>
                <w:rFonts w:ascii="Times New Roman" w:hAnsi="Times New Roman"/>
                <w:sz w:val="24"/>
                <w:szCs w:val="24"/>
              </w:rPr>
              <w:t>сокращение</w:t>
            </w:r>
            <w:proofErr w:type="spellEnd"/>
          </w:p>
        </w:tc>
        <w:tc>
          <w:tcPr>
            <w:tcW w:w="3302" w:type="pct"/>
          </w:tcPr>
          <w:p w14:paraId="0CFCF033" w14:textId="77777777" w:rsidR="0098661D" w:rsidRPr="0098661D" w:rsidRDefault="0098661D" w:rsidP="0098661D">
            <w:pPr>
              <w:spacing w:before="60" w:after="60"/>
              <w:jc w:val="center"/>
              <w:rPr>
                <w:rFonts w:ascii="Times New Roman" w:hAnsi="Times New Roman"/>
                <w:sz w:val="24"/>
                <w:szCs w:val="24"/>
              </w:rPr>
            </w:pPr>
            <w:proofErr w:type="spellStart"/>
            <w:r w:rsidRPr="0098661D">
              <w:rPr>
                <w:rFonts w:ascii="Times New Roman" w:hAnsi="Times New Roman"/>
                <w:sz w:val="24"/>
                <w:szCs w:val="24"/>
              </w:rPr>
              <w:t>Определение</w:t>
            </w:r>
            <w:proofErr w:type="spellEnd"/>
          </w:p>
        </w:tc>
      </w:tr>
      <w:tr w:rsidR="0098661D" w:rsidRPr="0098661D" w14:paraId="78D2DA6F" w14:textId="77777777" w:rsidTr="001759A0">
        <w:tc>
          <w:tcPr>
            <w:tcW w:w="319" w:type="pct"/>
          </w:tcPr>
          <w:p w14:paraId="74CB113C" w14:textId="77777777" w:rsidR="0098661D" w:rsidRPr="0098661D" w:rsidRDefault="0098661D" w:rsidP="0098661D">
            <w:pPr>
              <w:numPr>
                <w:ilvl w:val="0"/>
                <w:numId w:val="40"/>
              </w:numPr>
              <w:spacing w:before="60" w:after="60"/>
              <w:ind w:right="314"/>
              <w:contextualSpacing/>
              <w:jc w:val="center"/>
              <w:rPr>
                <w:rFonts w:ascii="Times New Roman" w:hAnsi="Times New Roman"/>
                <w:b/>
                <w:i/>
                <w:sz w:val="24"/>
                <w:szCs w:val="24"/>
              </w:rPr>
            </w:pPr>
          </w:p>
        </w:tc>
        <w:tc>
          <w:tcPr>
            <w:tcW w:w="1379" w:type="pct"/>
          </w:tcPr>
          <w:p w14:paraId="2D610F34"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Группа</w:t>
            </w:r>
            <w:proofErr w:type="spellEnd"/>
          </w:p>
        </w:tc>
        <w:tc>
          <w:tcPr>
            <w:tcW w:w="3302" w:type="pct"/>
          </w:tcPr>
          <w:p w14:paraId="7F9100A6"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98661D" w:rsidRPr="0098661D" w14:paraId="7A0CCC3C" w14:textId="77777777" w:rsidTr="001759A0">
        <w:tc>
          <w:tcPr>
            <w:tcW w:w="319" w:type="pct"/>
          </w:tcPr>
          <w:p w14:paraId="4C12D786"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09E30B9F"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Менеджмент</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Группы</w:t>
            </w:r>
            <w:proofErr w:type="spellEnd"/>
          </w:p>
        </w:tc>
        <w:tc>
          <w:tcPr>
            <w:tcW w:w="3302" w:type="pct"/>
          </w:tcPr>
          <w:p w14:paraId="6641815D" w14:textId="77777777" w:rsidR="0098661D" w:rsidRPr="0098661D" w:rsidRDefault="0098661D" w:rsidP="0098661D">
            <w:pPr>
              <w:spacing w:before="60" w:after="60"/>
              <w:jc w:val="both"/>
              <w:rPr>
                <w:rFonts w:ascii="Times New Roman" w:hAnsi="Times New Roman"/>
                <w:sz w:val="24"/>
                <w:szCs w:val="24"/>
              </w:rPr>
            </w:pPr>
            <w:r w:rsidRPr="0098661D">
              <w:rPr>
                <w:rFonts w:ascii="Times New Roman" w:hAnsi="Times New Roman"/>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98661D">
              <w:rPr>
                <w:rFonts w:ascii="Times New Roman" w:hAnsi="Times New Roman"/>
                <w:sz w:val="24"/>
                <w:szCs w:val="24"/>
              </w:rPr>
              <w:t>МКООО «</w:t>
            </w:r>
            <w:proofErr w:type="spellStart"/>
            <w:r w:rsidRPr="0098661D">
              <w:rPr>
                <w:rFonts w:ascii="Times New Roman" w:hAnsi="Times New Roman"/>
                <w:sz w:val="24"/>
                <w:szCs w:val="24"/>
              </w:rPr>
              <w:t>Эн</w:t>
            </w:r>
            <w:proofErr w:type="spellEnd"/>
            <w:r w:rsidRPr="0098661D">
              <w:rPr>
                <w:rFonts w:ascii="Times New Roman" w:hAnsi="Times New Roman"/>
                <w:sz w:val="24"/>
                <w:szCs w:val="24"/>
              </w:rPr>
              <w:t xml:space="preserve">+ Холдинг» и </w:t>
            </w:r>
            <w:proofErr w:type="spellStart"/>
            <w:r w:rsidRPr="0098661D">
              <w:rPr>
                <w:rFonts w:ascii="Times New Roman" w:hAnsi="Times New Roman"/>
                <w:sz w:val="24"/>
                <w:szCs w:val="24"/>
              </w:rPr>
              <w:t>другие</w:t>
            </w:r>
            <w:proofErr w:type="spellEnd"/>
            <w:r w:rsidRPr="0098661D">
              <w:rPr>
                <w:rFonts w:ascii="Times New Roman" w:hAnsi="Times New Roman"/>
                <w:sz w:val="24"/>
                <w:szCs w:val="24"/>
              </w:rPr>
              <w:t>)</w:t>
            </w:r>
          </w:p>
        </w:tc>
      </w:tr>
      <w:tr w:rsidR="0098661D" w:rsidRPr="0098661D" w14:paraId="7F190A8E" w14:textId="77777777" w:rsidTr="001759A0">
        <w:tc>
          <w:tcPr>
            <w:tcW w:w="319" w:type="pct"/>
          </w:tcPr>
          <w:p w14:paraId="580418E0"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rPr>
            </w:pPr>
          </w:p>
        </w:tc>
        <w:tc>
          <w:tcPr>
            <w:tcW w:w="1379" w:type="pct"/>
          </w:tcPr>
          <w:p w14:paraId="303B259D" w14:textId="77777777" w:rsidR="0098661D" w:rsidRPr="0098661D" w:rsidRDefault="0098661D" w:rsidP="0098661D">
            <w:pPr>
              <w:spacing w:before="60" w:after="60"/>
              <w:rPr>
                <w:rFonts w:ascii="Times New Roman" w:hAnsi="Times New Roman"/>
                <w:sz w:val="24"/>
                <w:szCs w:val="24"/>
                <w:lang w:val="ru-RU"/>
              </w:rPr>
            </w:pPr>
            <w:r w:rsidRPr="0098661D">
              <w:rPr>
                <w:rFonts w:ascii="Times New Roman" w:hAnsi="Times New Roman"/>
                <w:sz w:val="24"/>
                <w:szCs w:val="24"/>
                <w:lang w:val="ru-RU"/>
              </w:rPr>
              <w:t xml:space="preserve">Дирекция по охране труда (ДОТ) </w:t>
            </w:r>
          </w:p>
        </w:tc>
        <w:tc>
          <w:tcPr>
            <w:tcW w:w="3302" w:type="pct"/>
          </w:tcPr>
          <w:p w14:paraId="681EC283"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98661D">
              <w:rPr>
                <w:rFonts w:ascii="Times New Roman" w:hAnsi="Times New Roman"/>
                <w:sz w:val="24"/>
                <w:szCs w:val="24"/>
              </w:rPr>
              <w:t>LTIFR</w:t>
            </w:r>
            <w:r w:rsidRPr="0098661D">
              <w:rPr>
                <w:rFonts w:ascii="Times New Roman" w:hAnsi="Times New Roman"/>
                <w:sz w:val="24"/>
                <w:szCs w:val="24"/>
                <w:lang w:val="ru-RU"/>
              </w:rPr>
              <w:t xml:space="preserve"> Группы при исполнении положений настоящей Методики</w:t>
            </w:r>
          </w:p>
        </w:tc>
      </w:tr>
      <w:tr w:rsidR="0098661D" w:rsidRPr="0098661D" w14:paraId="70640D6D" w14:textId="77777777" w:rsidTr="001759A0">
        <w:tc>
          <w:tcPr>
            <w:tcW w:w="319" w:type="pct"/>
          </w:tcPr>
          <w:p w14:paraId="7EB6EA29"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4A421B68" w14:textId="77777777" w:rsidR="0098661D" w:rsidRPr="0098661D" w:rsidRDefault="0098661D" w:rsidP="0098661D">
            <w:pPr>
              <w:spacing w:before="60" w:after="60"/>
              <w:rPr>
                <w:rFonts w:ascii="Times New Roman" w:hAnsi="Times New Roman"/>
                <w:sz w:val="24"/>
                <w:szCs w:val="24"/>
                <w:lang w:val="ru-RU"/>
              </w:rPr>
            </w:pPr>
            <w:r w:rsidRPr="0098661D">
              <w:rPr>
                <w:rFonts w:ascii="Times New Roman" w:hAnsi="Times New Roman"/>
                <w:sz w:val="24"/>
                <w:szCs w:val="24"/>
                <w:lang w:val="ru-RU"/>
              </w:rPr>
              <w:t>Департамент по правовым вопросам ООО «УСЦ ЕвроСибЭнерго»</w:t>
            </w:r>
          </w:p>
        </w:tc>
        <w:tc>
          <w:tcPr>
            <w:tcW w:w="3302" w:type="pct"/>
          </w:tcPr>
          <w:p w14:paraId="65225000"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98661D" w:rsidRPr="0098661D" w14:paraId="1E11BE64" w14:textId="77777777" w:rsidTr="001759A0">
        <w:tc>
          <w:tcPr>
            <w:tcW w:w="319" w:type="pct"/>
          </w:tcPr>
          <w:p w14:paraId="49641159"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1EFA5BD3"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Финансовый</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департамент</w:t>
            </w:r>
            <w:proofErr w:type="spellEnd"/>
            <w:r w:rsidRPr="0098661D">
              <w:rPr>
                <w:rFonts w:ascii="Times New Roman" w:hAnsi="Times New Roman"/>
                <w:sz w:val="24"/>
                <w:szCs w:val="24"/>
              </w:rPr>
              <w:t xml:space="preserve"> АО «ЕвроСибЭнерго»</w:t>
            </w:r>
          </w:p>
        </w:tc>
        <w:tc>
          <w:tcPr>
            <w:tcW w:w="3302" w:type="pct"/>
          </w:tcPr>
          <w:p w14:paraId="05A174FD"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98661D" w:rsidRPr="0098661D" w14:paraId="02203D67" w14:textId="77777777" w:rsidTr="001759A0">
        <w:tc>
          <w:tcPr>
            <w:tcW w:w="319" w:type="pct"/>
          </w:tcPr>
          <w:p w14:paraId="29C1C9D0"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0A67EEFB"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Ответственный</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работник</w:t>
            </w:r>
            <w:proofErr w:type="spellEnd"/>
          </w:p>
        </w:tc>
        <w:tc>
          <w:tcPr>
            <w:tcW w:w="3302" w:type="pct"/>
          </w:tcPr>
          <w:p w14:paraId="5047D26C"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6E605EC2" w14:textId="77777777" w:rsidR="0098661D" w:rsidRPr="0098661D" w:rsidRDefault="0098661D" w:rsidP="0098661D">
            <w:pPr>
              <w:spacing w:before="60" w:after="60"/>
              <w:jc w:val="both"/>
              <w:rPr>
                <w:rFonts w:ascii="Times New Roman" w:hAnsi="Times New Roman"/>
                <w:b/>
                <w:sz w:val="24"/>
                <w:szCs w:val="24"/>
                <w:lang w:val="ru-RU"/>
              </w:rPr>
            </w:pPr>
            <w:r w:rsidRPr="0098661D">
              <w:rPr>
                <w:rFonts w:ascii="Times New Roman" w:hAnsi="Times New Roman"/>
                <w:b/>
                <w:sz w:val="24"/>
                <w:szCs w:val="24"/>
                <w:lang w:val="ru-RU"/>
              </w:rPr>
              <w:t xml:space="preserve">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w:t>
            </w:r>
            <w:r w:rsidRPr="0098661D">
              <w:rPr>
                <w:rFonts w:ascii="Times New Roman" w:hAnsi="Times New Roman"/>
                <w:b/>
                <w:sz w:val="24"/>
                <w:szCs w:val="24"/>
                <w:lang w:val="ru-RU"/>
              </w:rPr>
              <w:lastRenderedPageBreak/>
              <w:t>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98661D" w:rsidRPr="0098661D" w14:paraId="3BD0AFB4" w14:textId="77777777" w:rsidTr="001759A0">
        <w:tc>
          <w:tcPr>
            <w:tcW w:w="319" w:type="pct"/>
          </w:tcPr>
          <w:p w14:paraId="29E054E3"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1E255259"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Бизнес</w:t>
            </w:r>
            <w:proofErr w:type="spellEnd"/>
          </w:p>
        </w:tc>
        <w:tc>
          <w:tcPr>
            <w:tcW w:w="3302" w:type="pct"/>
          </w:tcPr>
          <w:p w14:paraId="18D4EE8F"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98661D" w:rsidRPr="0098661D" w14:paraId="223D5D3E" w14:textId="77777777" w:rsidTr="001759A0">
        <w:tc>
          <w:tcPr>
            <w:tcW w:w="319" w:type="pct"/>
          </w:tcPr>
          <w:p w14:paraId="4FF1585E"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78D7EF07"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Организация</w:t>
            </w:r>
            <w:proofErr w:type="spellEnd"/>
          </w:p>
        </w:tc>
        <w:tc>
          <w:tcPr>
            <w:tcW w:w="3302" w:type="pct"/>
          </w:tcPr>
          <w:p w14:paraId="0EF9DA6E"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98661D" w:rsidRPr="0098661D" w14:paraId="3975CE79" w14:textId="77777777" w:rsidTr="001759A0">
        <w:tc>
          <w:tcPr>
            <w:tcW w:w="319" w:type="pct"/>
          </w:tcPr>
          <w:p w14:paraId="272EDE9A"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4C1E93EF"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Сотрудник</w:t>
            </w:r>
            <w:proofErr w:type="spellEnd"/>
          </w:p>
        </w:tc>
        <w:tc>
          <w:tcPr>
            <w:tcW w:w="3302" w:type="pct"/>
          </w:tcPr>
          <w:p w14:paraId="4C1E176F"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98661D" w:rsidRPr="0098661D" w14:paraId="21F317A2" w14:textId="77777777" w:rsidTr="001759A0">
        <w:tc>
          <w:tcPr>
            <w:tcW w:w="319" w:type="pct"/>
          </w:tcPr>
          <w:p w14:paraId="777EC6EE"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55A28388"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Подрядчик</w:t>
            </w:r>
            <w:proofErr w:type="spellEnd"/>
          </w:p>
        </w:tc>
        <w:tc>
          <w:tcPr>
            <w:tcW w:w="3302" w:type="pct"/>
          </w:tcPr>
          <w:p w14:paraId="569CE7F9"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5C7C270D" w14:textId="77777777" w:rsidR="0098661D" w:rsidRPr="0098661D" w:rsidRDefault="0098661D" w:rsidP="0098661D">
            <w:pPr>
              <w:spacing w:before="60" w:after="60"/>
              <w:jc w:val="both"/>
              <w:rPr>
                <w:rFonts w:ascii="Times New Roman" w:hAnsi="Times New Roman"/>
                <w:b/>
                <w:sz w:val="24"/>
                <w:szCs w:val="24"/>
                <w:lang w:val="ru-RU"/>
              </w:rPr>
            </w:pPr>
            <w:r w:rsidRPr="0098661D">
              <w:rPr>
                <w:rFonts w:ascii="Times New Roman" w:hAnsi="Times New Roman"/>
                <w:b/>
                <w:sz w:val="24"/>
                <w:szCs w:val="24"/>
                <w:lang w:val="ru-RU"/>
              </w:rPr>
              <w:t xml:space="preserve">Внимание! Для целей корректного определения </w:t>
            </w:r>
            <w:r w:rsidRPr="0098661D">
              <w:rPr>
                <w:rFonts w:ascii="Times New Roman" w:hAnsi="Times New Roman"/>
                <w:b/>
                <w:sz w:val="24"/>
                <w:szCs w:val="24"/>
              </w:rPr>
              <w:t>LTIFR</w:t>
            </w:r>
            <w:r w:rsidRPr="0098661D">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98661D" w:rsidRPr="0098661D" w14:paraId="68336D30" w14:textId="77777777" w:rsidTr="001759A0">
        <w:tc>
          <w:tcPr>
            <w:tcW w:w="319" w:type="pct"/>
          </w:tcPr>
          <w:p w14:paraId="05DE69A3"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40874624" w14:textId="77777777" w:rsidR="0098661D" w:rsidRPr="0098661D" w:rsidRDefault="0098661D" w:rsidP="0098661D">
            <w:pPr>
              <w:spacing w:before="60" w:after="60"/>
              <w:rPr>
                <w:rFonts w:ascii="Times New Roman" w:hAnsi="Times New Roman"/>
                <w:sz w:val="24"/>
                <w:szCs w:val="24"/>
              </w:rPr>
            </w:pPr>
            <w:proofErr w:type="spellStart"/>
            <w:r w:rsidRPr="0098661D">
              <w:rPr>
                <w:rFonts w:ascii="Times New Roman" w:hAnsi="Times New Roman"/>
                <w:sz w:val="24"/>
                <w:szCs w:val="24"/>
              </w:rPr>
              <w:t>Регламент</w:t>
            </w:r>
            <w:proofErr w:type="spellEnd"/>
          </w:p>
        </w:tc>
        <w:tc>
          <w:tcPr>
            <w:tcW w:w="3302" w:type="pct"/>
          </w:tcPr>
          <w:p w14:paraId="209AA833"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98661D" w:rsidRPr="0098661D" w14:paraId="7354A8D8" w14:textId="77777777" w:rsidTr="001759A0">
        <w:tc>
          <w:tcPr>
            <w:tcW w:w="319" w:type="pct"/>
          </w:tcPr>
          <w:p w14:paraId="17F0C147"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0A33776B" w14:textId="77777777" w:rsidR="0098661D" w:rsidRPr="0098661D" w:rsidRDefault="0098661D" w:rsidP="0098661D">
            <w:pPr>
              <w:spacing w:before="60" w:after="60"/>
              <w:rPr>
                <w:rFonts w:ascii="Times New Roman" w:hAnsi="Times New Roman"/>
                <w:sz w:val="24"/>
                <w:szCs w:val="24"/>
              </w:rPr>
            </w:pPr>
            <w:r w:rsidRPr="0098661D">
              <w:rPr>
                <w:rFonts w:ascii="Times New Roman" w:hAnsi="Times New Roman"/>
                <w:sz w:val="24"/>
                <w:szCs w:val="24"/>
              </w:rPr>
              <w:t>LTI (Lost Time Injury)</w:t>
            </w:r>
          </w:p>
        </w:tc>
        <w:tc>
          <w:tcPr>
            <w:tcW w:w="3302" w:type="pct"/>
          </w:tcPr>
          <w:p w14:paraId="7379074E"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Травма, повлекшая временную или стойкую утрату трудоспособности.</w:t>
            </w:r>
          </w:p>
          <w:p w14:paraId="051A2776"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768918A"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A43366"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b/>
                <w:sz w:val="24"/>
                <w:szCs w:val="24"/>
                <w:lang w:val="ru-RU"/>
              </w:rPr>
              <w:t xml:space="preserve">Внимание! Для целей корректного определения </w:t>
            </w:r>
            <w:r w:rsidRPr="0098661D">
              <w:rPr>
                <w:rFonts w:ascii="Times New Roman" w:hAnsi="Times New Roman"/>
                <w:b/>
                <w:sz w:val="24"/>
                <w:szCs w:val="24"/>
              </w:rPr>
              <w:t>LTIFR</w:t>
            </w:r>
            <w:r w:rsidRPr="0098661D">
              <w:rPr>
                <w:rFonts w:ascii="Times New Roman" w:hAnsi="Times New Roman"/>
                <w:b/>
                <w:sz w:val="24"/>
                <w:szCs w:val="24"/>
                <w:lang w:val="ru-RU"/>
              </w:rPr>
              <w:t xml:space="preserve"> (исключения двойного учета) при исполнении положений настоящей Методики количество </w:t>
            </w:r>
            <w:r w:rsidRPr="0098661D">
              <w:rPr>
                <w:rFonts w:ascii="Times New Roman" w:hAnsi="Times New Roman"/>
                <w:b/>
                <w:sz w:val="24"/>
                <w:szCs w:val="24"/>
              </w:rPr>
              <w:t>LTI</w:t>
            </w:r>
            <w:r w:rsidRPr="0098661D">
              <w:rPr>
                <w:rFonts w:ascii="Times New Roman" w:hAnsi="Times New Roman"/>
                <w:b/>
                <w:sz w:val="24"/>
                <w:szCs w:val="24"/>
                <w:lang w:val="ru-RU"/>
              </w:rPr>
              <w:t xml:space="preserve"> </w:t>
            </w:r>
            <w:r w:rsidRPr="0098661D">
              <w:rPr>
                <w:rFonts w:ascii="Times New Roman" w:hAnsi="Times New Roman"/>
                <w:b/>
                <w:sz w:val="24"/>
                <w:szCs w:val="24"/>
                <w:lang w:val="ru-RU"/>
              </w:rPr>
              <w:lastRenderedPageBreak/>
              <w:t>определяется без учета травм, повлекших смерть пострадавшего.</w:t>
            </w:r>
          </w:p>
        </w:tc>
      </w:tr>
      <w:tr w:rsidR="0098661D" w:rsidRPr="0098661D" w14:paraId="788FC151" w14:textId="77777777" w:rsidTr="001759A0">
        <w:tc>
          <w:tcPr>
            <w:tcW w:w="319" w:type="pct"/>
          </w:tcPr>
          <w:p w14:paraId="11DE49AD"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17BD3835" w14:textId="77777777" w:rsidR="0098661D" w:rsidRPr="0098661D" w:rsidRDefault="0098661D" w:rsidP="0098661D">
            <w:pPr>
              <w:spacing w:before="60" w:after="60"/>
              <w:rPr>
                <w:rFonts w:ascii="Times New Roman" w:hAnsi="Times New Roman"/>
                <w:sz w:val="24"/>
                <w:szCs w:val="24"/>
              </w:rPr>
            </w:pPr>
            <w:r w:rsidRPr="0098661D">
              <w:rPr>
                <w:rFonts w:ascii="Times New Roman" w:hAnsi="Times New Roman"/>
                <w:sz w:val="24"/>
                <w:szCs w:val="24"/>
              </w:rPr>
              <w:t>F (Fatality)</w:t>
            </w:r>
          </w:p>
        </w:tc>
        <w:tc>
          <w:tcPr>
            <w:tcW w:w="3302" w:type="pct"/>
          </w:tcPr>
          <w:p w14:paraId="5122123C"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Травма, повлекшая смерть пострадавшего.</w:t>
            </w:r>
          </w:p>
          <w:p w14:paraId="23225E7E"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Учитываются случаи смерти, наступившей в результате получения производственной травмы.</w:t>
            </w:r>
          </w:p>
        </w:tc>
      </w:tr>
      <w:tr w:rsidR="0098661D" w:rsidRPr="0098661D" w14:paraId="791C8A9E" w14:textId="77777777" w:rsidTr="001759A0">
        <w:tc>
          <w:tcPr>
            <w:tcW w:w="319" w:type="pct"/>
          </w:tcPr>
          <w:p w14:paraId="3DF82D72"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74F45357" w14:textId="77777777" w:rsidR="0098661D" w:rsidRPr="0098661D" w:rsidRDefault="0098661D" w:rsidP="0098661D">
            <w:pPr>
              <w:spacing w:before="60" w:after="60"/>
              <w:rPr>
                <w:rFonts w:ascii="Times New Roman" w:hAnsi="Times New Roman"/>
                <w:sz w:val="24"/>
                <w:szCs w:val="24"/>
              </w:rPr>
            </w:pPr>
            <w:r w:rsidRPr="0098661D">
              <w:rPr>
                <w:rFonts w:ascii="Times New Roman" w:hAnsi="Times New Roman"/>
                <w:sz w:val="24"/>
                <w:szCs w:val="24"/>
              </w:rPr>
              <w:t>LTIFR (Lost Time Incident Frequency Rate)</w:t>
            </w:r>
          </w:p>
        </w:tc>
        <w:tc>
          <w:tcPr>
            <w:tcW w:w="3302" w:type="pct"/>
          </w:tcPr>
          <w:p w14:paraId="5C2E2425"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Коэффициент частоты травм с утратой трудоспособности (на каждые 200</w:t>
            </w:r>
            <w:r w:rsidRPr="0098661D">
              <w:rPr>
                <w:rFonts w:ascii="Times New Roman" w:hAnsi="Times New Roman"/>
                <w:sz w:val="24"/>
                <w:szCs w:val="24"/>
              </w:rPr>
              <w:t> </w:t>
            </w:r>
            <w:r w:rsidRPr="0098661D">
              <w:rPr>
                <w:rFonts w:ascii="Times New Roman" w:hAnsi="Times New Roman"/>
                <w:sz w:val="24"/>
                <w:szCs w:val="24"/>
                <w:lang w:val="ru-RU"/>
              </w:rPr>
              <w:t>000 человеко-часов), определяемый по формуле:</w:t>
            </w:r>
          </w:p>
          <w:p w14:paraId="712D7CE0" w14:textId="77777777" w:rsidR="0098661D" w:rsidRPr="0098661D" w:rsidRDefault="0098661D" w:rsidP="0098661D">
            <w:pPr>
              <w:spacing w:before="60" w:after="60"/>
              <w:jc w:val="both"/>
              <w:rPr>
                <w:rFonts w:ascii="Times New Roman" w:hAnsi="Times New Roman"/>
                <w:sz w:val="24"/>
                <w:szCs w:val="24"/>
              </w:rPr>
            </w:pPr>
            <w:r w:rsidRPr="0098661D">
              <w:rPr>
                <w:rFonts w:ascii="Times New Roman" w:hAnsi="Times New Roman"/>
                <w:sz w:val="24"/>
                <w:szCs w:val="24"/>
              </w:rPr>
              <w:t>LTIFR = (LTI+F)/ФЧЧ</w:t>
            </w:r>
            <w:r w:rsidRPr="0098661D">
              <w:rPr>
                <w:rFonts w:ascii="Times New Roman" w:hAnsi="Times New Roman"/>
                <w:sz w:val="24"/>
                <w:szCs w:val="24"/>
              </w:rPr>
              <w:sym w:font="Symbol" w:char="F0D7"/>
            </w:r>
            <w:r w:rsidRPr="0098661D">
              <w:rPr>
                <w:rFonts w:ascii="Times New Roman" w:hAnsi="Times New Roman"/>
                <w:sz w:val="24"/>
                <w:szCs w:val="24"/>
              </w:rPr>
              <w:t>200000</w:t>
            </w:r>
          </w:p>
        </w:tc>
      </w:tr>
      <w:tr w:rsidR="0098661D" w:rsidRPr="0098661D" w14:paraId="4881B277" w14:textId="77777777" w:rsidTr="001759A0">
        <w:tc>
          <w:tcPr>
            <w:tcW w:w="319" w:type="pct"/>
          </w:tcPr>
          <w:p w14:paraId="56FEC94E"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rPr>
            </w:pPr>
          </w:p>
        </w:tc>
        <w:tc>
          <w:tcPr>
            <w:tcW w:w="1379" w:type="pct"/>
          </w:tcPr>
          <w:p w14:paraId="077DA38F" w14:textId="77777777" w:rsidR="0098661D" w:rsidRPr="0098661D" w:rsidRDefault="0098661D" w:rsidP="0098661D">
            <w:pPr>
              <w:spacing w:before="60" w:after="60"/>
              <w:rPr>
                <w:rFonts w:ascii="Times New Roman" w:hAnsi="Times New Roman"/>
                <w:sz w:val="24"/>
                <w:szCs w:val="24"/>
              </w:rPr>
            </w:pPr>
            <w:r w:rsidRPr="0098661D">
              <w:rPr>
                <w:rFonts w:ascii="Times New Roman" w:hAnsi="Times New Roman"/>
                <w:sz w:val="24"/>
                <w:szCs w:val="24"/>
              </w:rPr>
              <w:t>LTIFR_план_1</w:t>
            </w:r>
          </w:p>
        </w:tc>
        <w:tc>
          <w:tcPr>
            <w:tcW w:w="3302" w:type="pct"/>
          </w:tcPr>
          <w:p w14:paraId="79F85FD7" w14:textId="77777777" w:rsidR="0098661D" w:rsidRPr="0098661D" w:rsidRDefault="0098661D" w:rsidP="0098661D">
            <w:pPr>
              <w:spacing w:before="60" w:after="60"/>
              <w:jc w:val="both"/>
              <w:rPr>
                <w:rFonts w:ascii="Times New Roman" w:hAnsi="Times New Roman"/>
                <w:szCs w:val="24"/>
                <w:lang w:val="ru-RU"/>
              </w:rPr>
            </w:pPr>
            <w:r w:rsidRPr="0098661D">
              <w:rPr>
                <w:rFonts w:ascii="Times New Roman" w:hAnsi="Times New Roman"/>
                <w:sz w:val="24"/>
                <w:szCs w:val="24"/>
                <w:lang w:val="ru-RU"/>
              </w:rPr>
              <w:t xml:space="preserve">Плановый показатель </w:t>
            </w:r>
            <w:r w:rsidRPr="0098661D">
              <w:rPr>
                <w:rFonts w:ascii="Times New Roman" w:hAnsi="Times New Roman"/>
                <w:sz w:val="24"/>
                <w:szCs w:val="24"/>
              </w:rPr>
              <w:t>LTIFR</w:t>
            </w:r>
            <w:r w:rsidRPr="0098661D">
              <w:rPr>
                <w:rFonts w:ascii="Times New Roman" w:hAnsi="Times New Roman"/>
                <w:sz w:val="24"/>
                <w:szCs w:val="24"/>
                <w:lang w:val="ru-RU"/>
              </w:rPr>
              <w:t xml:space="preserve"> Организации в текущем году</w:t>
            </w:r>
          </w:p>
        </w:tc>
      </w:tr>
      <w:tr w:rsidR="0098661D" w:rsidRPr="0098661D" w14:paraId="73240DDB" w14:textId="77777777" w:rsidTr="001759A0">
        <w:tc>
          <w:tcPr>
            <w:tcW w:w="319" w:type="pct"/>
          </w:tcPr>
          <w:p w14:paraId="32A866B5"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017901AE" w14:textId="77777777" w:rsidR="0098661D" w:rsidRPr="0098661D" w:rsidRDefault="0098661D" w:rsidP="0098661D">
            <w:pPr>
              <w:spacing w:before="60" w:after="60"/>
              <w:rPr>
                <w:rFonts w:ascii="Times New Roman" w:hAnsi="Times New Roman"/>
                <w:sz w:val="24"/>
                <w:szCs w:val="24"/>
              </w:rPr>
            </w:pPr>
            <w:r w:rsidRPr="0098661D">
              <w:rPr>
                <w:rFonts w:ascii="Times New Roman" w:hAnsi="Times New Roman"/>
                <w:sz w:val="24"/>
                <w:szCs w:val="24"/>
              </w:rPr>
              <w:t>LTIFR_план_2</w:t>
            </w:r>
          </w:p>
        </w:tc>
        <w:tc>
          <w:tcPr>
            <w:tcW w:w="3302" w:type="pct"/>
          </w:tcPr>
          <w:p w14:paraId="1A420E1C"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Плановый показатель </w:t>
            </w:r>
            <w:r w:rsidRPr="0098661D">
              <w:rPr>
                <w:rFonts w:ascii="Times New Roman" w:hAnsi="Times New Roman"/>
                <w:sz w:val="24"/>
                <w:szCs w:val="24"/>
              </w:rPr>
              <w:t>LTIFR</w:t>
            </w:r>
            <w:r w:rsidRPr="0098661D">
              <w:rPr>
                <w:rFonts w:ascii="Times New Roman" w:hAnsi="Times New Roman"/>
                <w:sz w:val="24"/>
                <w:szCs w:val="24"/>
                <w:lang w:val="ru-RU"/>
              </w:rPr>
              <w:t xml:space="preserve"> Организации на следующий год</w:t>
            </w:r>
          </w:p>
        </w:tc>
      </w:tr>
      <w:tr w:rsidR="0098661D" w:rsidRPr="0098661D" w14:paraId="1D0CAFDA" w14:textId="77777777" w:rsidTr="001759A0">
        <w:tc>
          <w:tcPr>
            <w:tcW w:w="319" w:type="pct"/>
          </w:tcPr>
          <w:p w14:paraId="49346D0D" w14:textId="77777777" w:rsidR="0098661D" w:rsidRPr="0098661D" w:rsidRDefault="0098661D" w:rsidP="0098661D">
            <w:pPr>
              <w:numPr>
                <w:ilvl w:val="0"/>
                <w:numId w:val="40"/>
              </w:numPr>
              <w:spacing w:before="60" w:after="60"/>
              <w:contextualSpacing/>
              <w:jc w:val="center"/>
              <w:rPr>
                <w:rFonts w:ascii="Times New Roman" w:hAnsi="Times New Roman"/>
                <w:b/>
                <w:i/>
                <w:sz w:val="24"/>
                <w:szCs w:val="24"/>
                <w:lang w:val="ru-RU"/>
              </w:rPr>
            </w:pPr>
          </w:p>
        </w:tc>
        <w:tc>
          <w:tcPr>
            <w:tcW w:w="1379" w:type="pct"/>
          </w:tcPr>
          <w:p w14:paraId="7B486FE6" w14:textId="77777777" w:rsidR="0098661D" w:rsidRPr="0098661D" w:rsidRDefault="0098661D" w:rsidP="0098661D">
            <w:pPr>
              <w:spacing w:before="60" w:after="60"/>
              <w:rPr>
                <w:rFonts w:ascii="Times New Roman" w:hAnsi="Times New Roman"/>
                <w:sz w:val="24"/>
                <w:szCs w:val="24"/>
                <w:lang w:val="ru-RU"/>
              </w:rPr>
            </w:pPr>
            <w:r w:rsidRPr="0098661D">
              <w:rPr>
                <w:rFonts w:ascii="Times New Roman" w:hAnsi="Times New Roman"/>
                <w:sz w:val="24"/>
                <w:szCs w:val="24"/>
                <w:lang w:val="ru-RU"/>
              </w:rPr>
              <w:t>ФЧЧ (фактически отработанные человеко-часы)</w:t>
            </w:r>
          </w:p>
        </w:tc>
        <w:tc>
          <w:tcPr>
            <w:tcW w:w="3302" w:type="pct"/>
          </w:tcPr>
          <w:p w14:paraId="24F9C524"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0AC2F366" w14:textId="77777777" w:rsidR="0098661D" w:rsidRPr="0098661D" w:rsidRDefault="0098661D" w:rsidP="0098661D">
      <w:pPr>
        <w:keepNext/>
        <w:keepLines/>
        <w:numPr>
          <w:ilvl w:val="0"/>
          <w:numId w:val="39"/>
        </w:numPr>
        <w:spacing w:before="120" w:after="0" w:line="259" w:lineRule="auto"/>
        <w:ind w:left="0" w:firstLine="0"/>
        <w:jc w:val="both"/>
        <w:outlineLvl w:val="0"/>
        <w:rPr>
          <w:rFonts w:ascii="Times New Roman" w:eastAsia="Times New Roman" w:hAnsi="Times New Roman" w:cs="Times New Roman"/>
          <w:bCs/>
          <w:kern w:val="32"/>
          <w:sz w:val="24"/>
          <w:szCs w:val="24"/>
        </w:rPr>
      </w:pPr>
      <w:bookmarkStart w:id="229" w:name="_Toc61878706"/>
      <w:r w:rsidRPr="0098661D">
        <w:rPr>
          <w:rFonts w:ascii="Times New Roman" w:eastAsia="Times New Roman" w:hAnsi="Times New Roman" w:cs="Times New Roman"/>
          <w:b/>
          <w:bCs/>
          <w:kern w:val="32"/>
          <w:sz w:val="24"/>
          <w:szCs w:val="24"/>
        </w:rPr>
        <w:t>Планирование</w:t>
      </w:r>
      <w:bookmarkEnd w:id="229"/>
    </w:p>
    <w:p w14:paraId="7400422E" w14:textId="77777777" w:rsidR="0098661D" w:rsidRPr="0098661D" w:rsidRDefault="0098661D" w:rsidP="0098661D">
      <w:pPr>
        <w:numPr>
          <w:ilvl w:val="1"/>
          <w:numId w:val="39"/>
        </w:numPr>
        <w:spacing w:before="120" w:after="0" w:line="240" w:lineRule="auto"/>
        <w:ind w:left="0" w:firstLine="0"/>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По Энергетическому сегменту Группы</w:t>
      </w:r>
    </w:p>
    <w:p w14:paraId="48F7CC68"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Плановый (целевой) показатель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по Группе в целом утверждается приказом по Группе.</w:t>
      </w:r>
    </w:p>
    <w:p w14:paraId="6569889F"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Финансовый департамент АО «ЕвроСибЭнерго» предоставляет в ДОТ целевой показатель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утвержденный приказом по Группе, в течение 3-х рабочих дней с момента утверждения.</w:t>
      </w:r>
    </w:p>
    <w:p w14:paraId="1CAB299C" w14:textId="77777777" w:rsidR="0098661D" w:rsidRPr="0098661D" w:rsidRDefault="0098661D" w:rsidP="0098661D">
      <w:pPr>
        <w:numPr>
          <w:ilvl w:val="1"/>
          <w:numId w:val="39"/>
        </w:numPr>
        <w:spacing w:before="120" w:after="0" w:line="240" w:lineRule="auto"/>
        <w:ind w:left="0" w:firstLine="0"/>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По Бизнесам/Организациям</w:t>
      </w:r>
    </w:p>
    <w:p w14:paraId="6D680416"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4A71A598"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04EA9DC0"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ДОТ представляет генеральному директору АО «ЕвроСибЭнерго» предложения по целевым показателям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37B286F2" w14:textId="77777777" w:rsidR="0098661D" w:rsidRPr="0098661D" w:rsidRDefault="0098661D" w:rsidP="0098661D">
      <w:pPr>
        <w:numPr>
          <w:ilvl w:val="3"/>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Определяется прогноз фактически отработанных человеко-часов </w:t>
      </w:r>
      <w:proofErr w:type="spellStart"/>
      <w:r w:rsidRPr="0098661D">
        <w:rPr>
          <w:rFonts w:ascii="Times New Roman" w:eastAsia="Times New Roman" w:hAnsi="Times New Roman" w:cs="Times New Roman"/>
          <w:sz w:val="24"/>
          <w:szCs w:val="24"/>
        </w:rPr>
        <w:t>ФЧЧ_прогноз</w:t>
      </w:r>
      <w:proofErr w:type="spellEnd"/>
      <w:r w:rsidRPr="0098661D">
        <w:rPr>
          <w:rFonts w:ascii="Times New Roman" w:eastAsia="Times New Roman" w:hAnsi="Times New Roman" w:cs="Times New Roman"/>
          <w:sz w:val="24"/>
          <w:szCs w:val="24"/>
        </w:rPr>
        <w:t xml:space="preserve"> по Организациям на конец года, предшествующего планируемому:</w:t>
      </w:r>
    </w:p>
    <w:tbl>
      <w:tblPr>
        <w:tblStyle w:val="610"/>
        <w:tblW w:w="0" w:type="auto"/>
        <w:tblLook w:val="04A0" w:firstRow="1" w:lastRow="0" w:firstColumn="1" w:lastColumn="0" w:noHBand="0" w:noVBand="1"/>
      </w:tblPr>
      <w:tblGrid>
        <w:gridCol w:w="4672"/>
        <w:gridCol w:w="4672"/>
      </w:tblGrid>
      <w:tr w:rsidR="0098661D" w:rsidRPr="0098661D" w14:paraId="3FFCD382" w14:textId="77777777" w:rsidTr="001759A0">
        <w:tc>
          <w:tcPr>
            <w:tcW w:w="4672" w:type="dxa"/>
          </w:tcPr>
          <w:p w14:paraId="56EFD498"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14:paraId="49BBAD86"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98661D" w:rsidRPr="0098661D" w14:paraId="5E36282A" w14:textId="77777777" w:rsidTr="001759A0">
        <w:tc>
          <w:tcPr>
            <w:tcW w:w="4672" w:type="dxa"/>
          </w:tcPr>
          <w:p w14:paraId="614AF64B" w14:textId="77777777" w:rsidR="0098661D" w:rsidRPr="0098661D" w:rsidRDefault="0098661D" w:rsidP="0098661D">
            <w:pPr>
              <w:spacing w:before="60" w:after="60"/>
              <w:jc w:val="both"/>
              <w:rPr>
                <w:rFonts w:ascii="Times New Roman" w:hAnsi="Times New Roman"/>
                <w:b/>
                <w:i/>
                <w:sz w:val="24"/>
                <w:szCs w:val="24"/>
                <w:lang w:val="ru-RU"/>
              </w:rPr>
            </w:pPr>
            <w:proofErr w:type="spellStart"/>
            <w:r w:rsidRPr="0098661D">
              <w:rPr>
                <w:rFonts w:ascii="Times New Roman" w:hAnsi="Times New Roman"/>
                <w:b/>
                <w:i/>
                <w:sz w:val="24"/>
                <w:szCs w:val="24"/>
                <w:lang w:val="ru-RU"/>
              </w:rPr>
              <w:lastRenderedPageBreak/>
              <w:t>ФЧЧ_прогноз</w:t>
            </w:r>
            <w:proofErr w:type="spellEnd"/>
            <w:r w:rsidRPr="0098661D">
              <w:rPr>
                <w:rFonts w:ascii="Times New Roman" w:hAnsi="Times New Roman"/>
                <w:b/>
                <w:i/>
                <w:sz w:val="24"/>
                <w:szCs w:val="24"/>
                <w:lang w:val="ru-RU"/>
              </w:rPr>
              <w:t xml:space="preserve"> = </w:t>
            </w:r>
            <w:proofErr w:type="spellStart"/>
            <w:r w:rsidRPr="0098661D">
              <w:rPr>
                <w:rFonts w:ascii="Times New Roman" w:hAnsi="Times New Roman"/>
                <w:b/>
                <w:i/>
                <w:sz w:val="24"/>
                <w:szCs w:val="24"/>
                <w:lang w:val="ru-RU"/>
              </w:rPr>
              <w:t>ФЧЧ_факт</w:t>
            </w:r>
            <w:proofErr w:type="spellEnd"/>
            <w:r w:rsidRPr="0098661D">
              <w:rPr>
                <w:rFonts w:ascii="Times New Roman" w:hAnsi="Times New Roman"/>
                <w:b/>
                <w:i/>
                <w:sz w:val="24"/>
                <w:szCs w:val="24"/>
              </w:rPr>
              <w:sym w:font="Symbol" w:char="F0D7"/>
            </w:r>
            <w:r w:rsidRPr="0098661D">
              <w:rPr>
                <w:rFonts w:ascii="Times New Roman" w:hAnsi="Times New Roman"/>
                <w:b/>
                <w:i/>
                <w:sz w:val="24"/>
                <w:szCs w:val="24"/>
                <w:lang w:val="ru-RU"/>
              </w:rPr>
              <w:t>12/11            (1)</w:t>
            </w:r>
          </w:p>
          <w:p w14:paraId="13D793CF" w14:textId="77777777" w:rsidR="0098661D" w:rsidRPr="0098661D" w:rsidRDefault="0098661D" w:rsidP="0098661D">
            <w:pPr>
              <w:spacing w:before="60" w:after="60"/>
              <w:jc w:val="both"/>
              <w:rPr>
                <w:rFonts w:ascii="Times New Roman" w:hAnsi="Times New Roman"/>
                <w:sz w:val="24"/>
                <w:szCs w:val="24"/>
                <w:lang w:val="ru-RU"/>
              </w:rPr>
            </w:pPr>
            <w:r w:rsidRPr="0098661D">
              <w:rPr>
                <w:rFonts w:ascii="Times New Roman" w:hAnsi="Times New Roman"/>
                <w:sz w:val="24"/>
                <w:szCs w:val="24"/>
                <w:lang w:val="ru-RU"/>
              </w:rPr>
              <w:t xml:space="preserve">где </w:t>
            </w:r>
            <w:proofErr w:type="spellStart"/>
            <w:r w:rsidRPr="0098661D">
              <w:rPr>
                <w:rFonts w:ascii="Times New Roman" w:hAnsi="Times New Roman"/>
                <w:sz w:val="24"/>
                <w:szCs w:val="24"/>
                <w:lang w:val="ru-RU"/>
              </w:rPr>
              <w:t>ФЧЧ_факт</w:t>
            </w:r>
            <w:proofErr w:type="spellEnd"/>
            <w:r w:rsidRPr="0098661D">
              <w:rPr>
                <w:rFonts w:ascii="Times New Roman" w:hAnsi="Times New Roman"/>
                <w:sz w:val="24"/>
                <w:szCs w:val="24"/>
                <w:lang w:val="ru-RU"/>
              </w:rPr>
              <w:t xml:space="preserve"> – суммарное количество фактически отработанных человеко-часов за 11 месяцев года в текущем году</w:t>
            </w:r>
          </w:p>
        </w:tc>
        <w:tc>
          <w:tcPr>
            <w:tcW w:w="4673" w:type="dxa"/>
          </w:tcPr>
          <w:p w14:paraId="504E29A4" w14:textId="77777777" w:rsidR="0098661D" w:rsidRPr="0098661D" w:rsidRDefault="0098661D" w:rsidP="0098661D">
            <w:pPr>
              <w:spacing w:before="60" w:after="60"/>
              <w:jc w:val="both"/>
              <w:rPr>
                <w:rFonts w:ascii="Times New Roman" w:hAnsi="Times New Roman"/>
                <w:b/>
                <w:i/>
                <w:sz w:val="24"/>
                <w:szCs w:val="24"/>
                <w:lang w:val="ru-RU"/>
              </w:rPr>
            </w:pPr>
            <w:proofErr w:type="spellStart"/>
            <w:r w:rsidRPr="0098661D">
              <w:rPr>
                <w:rFonts w:ascii="Times New Roman" w:hAnsi="Times New Roman"/>
                <w:b/>
                <w:i/>
                <w:sz w:val="24"/>
                <w:szCs w:val="24"/>
                <w:lang w:val="ru-RU"/>
              </w:rPr>
              <w:t>ФЧЧ_прогноз</w:t>
            </w:r>
            <w:proofErr w:type="spellEnd"/>
            <w:r w:rsidRPr="0098661D">
              <w:rPr>
                <w:rFonts w:ascii="Times New Roman" w:hAnsi="Times New Roman"/>
                <w:b/>
                <w:i/>
                <w:sz w:val="24"/>
                <w:szCs w:val="24"/>
                <w:lang w:val="ru-RU"/>
              </w:rPr>
              <w:t xml:space="preserve"> = </w:t>
            </w:r>
            <w:proofErr w:type="spellStart"/>
            <w:r w:rsidRPr="0098661D">
              <w:rPr>
                <w:rFonts w:ascii="Times New Roman" w:hAnsi="Times New Roman"/>
                <w:b/>
                <w:i/>
                <w:sz w:val="24"/>
                <w:szCs w:val="24"/>
                <w:lang w:val="ru-RU"/>
              </w:rPr>
              <w:t>ФЧЧ_факт</w:t>
            </w:r>
            <w:proofErr w:type="spellEnd"/>
            <w:r w:rsidRPr="0098661D">
              <w:rPr>
                <w:rFonts w:ascii="Times New Roman" w:hAnsi="Times New Roman"/>
                <w:b/>
                <w:i/>
                <w:sz w:val="24"/>
                <w:szCs w:val="24"/>
              </w:rPr>
              <w:sym w:font="Symbol" w:char="F0D7"/>
            </w:r>
            <w:r w:rsidRPr="0098661D">
              <w:rPr>
                <w:rFonts w:ascii="Times New Roman" w:hAnsi="Times New Roman"/>
                <w:b/>
                <w:i/>
                <w:sz w:val="24"/>
                <w:szCs w:val="24"/>
                <w:lang w:val="ru-RU"/>
              </w:rPr>
              <w:t>4/3                 (2)</w:t>
            </w:r>
          </w:p>
          <w:p w14:paraId="61A05051" w14:textId="77777777" w:rsidR="0098661D" w:rsidRPr="0098661D" w:rsidRDefault="0098661D" w:rsidP="0098661D">
            <w:pPr>
              <w:spacing w:before="60" w:after="60"/>
              <w:jc w:val="both"/>
              <w:rPr>
                <w:rFonts w:ascii="Times New Roman" w:hAnsi="Times New Roman"/>
                <w:b/>
                <w:i/>
                <w:sz w:val="24"/>
                <w:szCs w:val="24"/>
                <w:lang w:val="ru-RU"/>
              </w:rPr>
            </w:pPr>
            <w:r w:rsidRPr="0098661D">
              <w:rPr>
                <w:rFonts w:ascii="Times New Roman" w:hAnsi="Times New Roman"/>
                <w:sz w:val="24"/>
                <w:szCs w:val="24"/>
                <w:lang w:val="ru-RU"/>
              </w:rPr>
              <w:t xml:space="preserve">где </w:t>
            </w:r>
            <w:proofErr w:type="spellStart"/>
            <w:r w:rsidRPr="0098661D">
              <w:rPr>
                <w:rFonts w:ascii="Times New Roman" w:hAnsi="Times New Roman"/>
                <w:sz w:val="24"/>
                <w:szCs w:val="24"/>
                <w:lang w:val="ru-RU"/>
              </w:rPr>
              <w:t>ФЧЧ_факт</w:t>
            </w:r>
            <w:proofErr w:type="spellEnd"/>
            <w:r w:rsidRPr="0098661D">
              <w:rPr>
                <w:rFonts w:ascii="Times New Roman" w:hAnsi="Times New Roman"/>
                <w:sz w:val="24"/>
                <w:szCs w:val="24"/>
                <w:lang w:val="ru-RU"/>
              </w:rPr>
              <w:t xml:space="preserve"> – суммарное количество фактически отработанных человеко-часов за 3 квартала текущего года</w:t>
            </w:r>
          </w:p>
        </w:tc>
      </w:tr>
    </w:tbl>
    <w:p w14:paraId="5EAFACF2" w14:textId="77777777" w:rsidR="0098661D" w:rsidRPr="0098661D" w:rsidRDefault="0098661D" w:rsidP="0098661D">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p>
    <w:p w14:paraId="148AAA04" w14:textId="77777777" w:rsidR="0098661D" w:rsidRPr="0098661D" w:rsidRDefault="0098661D" w:rsidP="0098661D">
      <w:pPr>
        <w:numPr>
          <w:ilvl w:val="3"/>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Определяется прогнозное значение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по Организациям в году, предшествующему планируемому:</w:t>
      </w:r>
    </w:p>
    <w:p w14:paraId="26A916B9" w14:textId="77777777" w:rsidR="0098661D" w:rsidRPr="0098661D" w:rsidRDefault="0098661D" w:rsidP="0098661D">
      <w:pPr>
        <w:spacing w:before="120" w:line="240" w:lineRule="auto"/>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_прогноз = (</w:t>
      </w:r>
      <w:r w:rsidRPr="0098661D">
        <w:rPr>
          <w:rFonts w:ascii="Times New Roman" w:eastAsia="Times New Roman" w:hAnsi="Times New Roman" w:cs="Times New Roman"/>
          <w:sz w:val="24"/>
          <w:szCs w:val="24"/>
          <w:lang w:val="en-US"/>
        </w:rPr>
        <w:t>LTI</w:t>
      </w:r>
      <w:r w:rsidRPr="0098661D">
        <w:rPr>
          <w:rFonts w:ascii="Times New Roman" w:eastAsia="Times New Roman" w:hAnsi="Times New Roman" w:cs="Times New Roman"/>
          <w:sz w:val="24"/>
          <w:szCs w:val="24"/>
        </w:rPr>
        <w:t xml:space="preserve">_факт + </w:t>
      </w:r>
      <w:r w:rsidRPr="0098661D">
        <w:rPr>
          <w:rFonts w:ascii="Times New Roman" w:eastAsia="Times New Roman" w:hAnsi="Times New Roman" w:cs="Times New Roman"/>
          <w:sz w:val="24"/>
          <w:szCs w:val="24"/>
          <w:lang w:val="en-US"/>
        </w:rPr>
        <w:t>F</w:t>
      </w:r>
      <w:r w:rsidRPr="0098661D">
        <w:rPr>
          <w:rFonts w:ascii="Times New Roman" w:eastAsia="Times New Roman" w:hAnsi="Times New Roman" w:cs="Times New Roman"/>
          <w:sz w:val="24"/>
          <w:szCs w:val="24"/>
        </w:rPr>
        <w:t>_факт)/</w:t>
      </w:r>
      <w:proofErr w:type="spellStart"/>
      <w:r w:rsidRPr="0098661D">
        <w:rPr>
          <w:rFonts w:ascii="Times New Roman" w:eastAsia="Times New Roman" w:hAnsi="Times New Roman" w:cs="Times New Roman"/>
          <w:sz w:val="24"/>
          <w:szCs w:val="24"/>
        </w:rPr>
        <w:t>ФЧЧ_прогноз</w:t>
      </w:r>
      <w:proofErr w:type="spellEnd"/>
      <w:r w:rsidRPr="0098661D">
        <w:rPr>
          <w:rFonts w:ascii="Times New Roman" w:eastAsia="Times New Roman" w:hAnsi="Times New Roman" w:cs="Times New Roman"/>
          <w:sz w:val="24"/>
          <w:szCs w:val="24"/>
        </w:rPr>
        <w:t xml:space="preserve"> </w:t>
      </w:r>
      <w:r w:rsidRPr="0098661D">
        <w:rPr>
          <w:rFonts w:ascii="Times New Roman" w:eastAsia="Times New Roman" w:hAnsi="Times New Roman" w:cs="Times New Roman"/>
        </w:rPr>
        <w:sym w:font="Symbol" w:char="F0D7"/>
      </w:r>
      <w:r w:rsidRPr="0098661D">
        <w:rPr>
          <w:rFonts w:ascii="Times New Roman" w:eastAsia="Times New Roman" w:hAnsi="Times New Roman" w:cs="Times New Roman"/>
          <w:sz w:val="24"/>
          <w:szCs w:val="24"/>
        </w:rPr>
        <w:t xml:space="preserve"> 200 000</w:t>
      </w:r>
      <w:r w:rsidRPr="0098661D">
        <w:rPr>
          <w:rFonts w:ascii="Times New Roman" w:eastAsia="Times New Roman" w:hAnsi="Times New Roman" w:cs="Times New Roman"/>
          <w:sz w:val="24"/>
          <w:szCs w:val="24"/>
        </w:rPr>
        <w:tab/>
      </w:r>
      <w:r w:rsidRPr="0098661D">
        <w:rPr>
          <w:rFonts w:ascii="Times New Roman" w:eastAsia="Times New Roman" w:hAnsi="Times New Roman" w:cs="Times New Roman"/>
          <w:sz w:val="24"/>
          <w:szCs w:val="24"/>
        </w:rPr>
        <w:tab/>
      </w:r>
      <w:r w:rsidRPr="0098661D">
        <w:rPr>
          <w:rFonts w:ascii="Times New Roman" w:eastAsia="Times New Roman" w:hAnsi="Times New Roman" w:cs="Times New Roman"/>
          <w:sz w:val="24"/>
          <w:szCs w:val="24"/>
        </w:rPr>
        <w:tab/>
        <w:t xml:space="preserve">         (3)</w:t>
      </w:r>
    </w:p>
    <w:p w14:paraId="3FD984AF" w14:textId="77777777" w:rsidR="0098661D" w:rsidRPr="0098661D" w:rsidRDefault="0098661D" w:rsidP="0098661D">
      <w:pPr>
        <w:spacing w:before="120" w:line="240" w:lineRule="auto"/>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где </w:t>
      </w:r>
      <w:r w:rsidRPr="0098661D">
        <w:rPr>
          <w:rFonts w:ascii="Times New Roman" w:eastAsia="Times New Roman" w:hAnsi="Times New Roman" w:cs="Times New Roman"/>
          <w:sz w:val="24"/>
          <w:szCs w:val="24"/>
          <w:lang w:val="en-US"/>
        </w:rPr>
        <w:t>LTI</w:t>
      </w:r>
      <w:r w:rsidRPr="0098661D">
        <w:rPr>
          <w:rFonts w:ascii="Times New Roman" w:eastAsia="Times New Roman" w:hAnsi="Times New Roman" w:cs="Times New Roman"/>
          <w:sz w:val="24"/>
          <w:szCs w:val="24"/>
        </w:rPr>
        <w:t xml:space="preserve">_факт и </w:t>
      </w:r>
      <w:r w:rsidRPr="0098661D">
        <w:rPr>
          <w:rFonts w:ascii="Times New Roman" w:eastAsia="Times New Roman" w:hAnsi="Times New Roman" w:cs="Times New Roman"/>
          <w:sz w:val="24"/>
          <w:szCs w:val="24"/>
          <w:lang w:val="en-US"/>
        </w:rPr>
        <w:t>F</w:t>
      </w:r>
      <w:r w:rsidRPr="0098661D">
        <w:rPr>
          <w:rFonts w:ascii="Times New Roman" w:eastAsia="Times New Roman" w:hAnsi="Times New Roman" w:cs="Times New Roman"/>
          <w:sz w:val="24"/>
          <w:szCs w:val="24"/>
        </w:rPr>
        <w:t xml:space="preserve">_факт – фактическое количество зафиксированных ДОТ случаев </w:t>
      </w:r>
      <w:r w:rsidRPr="0098661D">
        <w:rPr>
          <w:rFonts w:ascii="Times New Roman" w:eastAsia="Times New Roman" w:hAnsi="Times New Roman" w:cs="Times New Roman"/>
          <w:sz w:val="24"/>
          <w:szCs w:val="24"/>
          <w:lang w:val="en-US"/>
        </w:rPr>
        <w:t>LTI</w:t>
      </w:r>
      <w:r w:rsidRPr="0098661D">
        <w:rPr>
          <w:rFonts w:ascii="Times New Roman" w:eastAsia="Times New Roman" w:hAnsi="Times New Roman" w:cs="Times New Roman"/>
          <w:sz w:val="24"/>
          <w:szCs w:val="24"/>
        </w:rPr>
        <w:t xml:space="preserve"> и </w:t>
      </w:r>
      <w:r w:rsidRPr="0098661D">
        <w:rPr>
          <w:rFonts w:ascii="Times New Roman" w:eastAsia="Times New Roman" w:hAnsi="Times New Roman" w:cs="Times New Roman"/>
          <w:sz w:val="24"/>
          <w:szCs w:val="24"/>
          <w:lang w:val="en-US"/>
        </w:rPr>
        <w:t>F</w:t>
      </w:r>
      <w:r w:rsidRPr="0098661D">
        <w:rPr>
          <w:rFonts w:ascii="Times New Roman" w:eastAsia="Times New Roman" w:hAnsi="Times New Roman" w:cs="Times New Roman"/>
          <w:sz w:val="24"/>
          <w:szCs w:val="24"/>
        </w:rPr>
        <w:t xml:space="preserve"> на момент выполнения расчета.</w:t>
      </w:r>
    </w:p>
    <w:p w14:paraId="16C4005F" w14:textId="77777777" w:rsidR="0098661D" w:rsidRPr="0098661D" w:rsidRDefault="0098661D" w:rsidP="0098661D">
      <w:pPr>
        <w:numPr>
          <w:ilvl w:val="3"/>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Определяется плановое значение показателя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на следующий год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_план_2 в разрезе Организаций:</w:t>
      </w:r>
    </w:p>
    <w:p w14:paraId="784F0B55" w14:textId="77777777" w:rsidR="0098661D" w:rsidRPr="0098661D" w:rsidRDefault="0098661D" w:rsidP="0098661D">
      <w:pPr>
        <w:spacing w:before="120" w:line="240" w:lineRule="auto"/>
        <w:contextualSpacing/>
        <w:jc w:val="both"/>
        <w:rPr>
          <w:rFonts w:ascii="Times New Roman" w:eastAsia="Times New Roman" w:hAnsi="Times New Roman" w:cs="Times New Roman"/>
          <w:sz w:val="24"/>
          <w:szCs w:val="24"/>
        </w:rPr>
      </w:pPr>
    </w:p>
    <w:p w14:paraId="0B72BF62" w14:textId="77777777" w:rsidR="0098661D" w:rsidRPr="0098661D" w:rsidRDefault="0098661D" w:rsidP="0098661D">
      <w:pPr>
        <w:spacing w:before="120" w:line="240" w:lineRule="auto"/>
        <w:contextualSpacing/>
        <w:jc w:val="both"/>
        <w:rPr>
          <w:rFonts w:ascii="Times New Roman" w:eastAsia="Times New Roman" w:hAnsi="Times New Roman" w:cs="Times New Roman"/>
          <w:sz w:val="24"/>
          <w:szCs w:val="24"/>
        </w:rPr>
      </w:pPr>
    </w:p>
    <w:tbl>
      <w:tblPr>
        <w:tblStyle w:val="610"/>
        <w:tblW w:w="0" w:type="auto"/>
        <w:tblLook w:val="04A0" w:firstRow="1" w:lastRow="0" w:firstColumn="1" w:lastColumn="0" w:noHBand="0" w:noVBand="1"/>
      </w:tblPr>
      <w:tblGrid>
        <w:gridCol w:w="2263"/>
        <w:gridCol w:w="2835"/>
        <w:gridCol w:w="4246"/>
      </w:tblGrid>
      <w:tr w:rsidR="0098661D" w:rsidRPr="0098661D" w14:paraId="330E82D3" w14:textId="77777777" w:rsidTr="001759A0">
        <w:tc>
          <w:tcPr>
            <w:tcW w:w="2263" w:type="dxa"/>
            <w:vMerge w:val="restart"/>
            <w:vAlign w:val="center"/>
          </w:tcPr>
          <w:p w14:paraId="4C24BDAF"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 xml:space="preserve">Если в текущем году по Организации не был установлен целевой показатель </w:t>
            </w:r>
            <w:r w:rsidRPr="0098661D">
              <w:rPr>
                <w:rFonts w:ascii="Times New Roman" w:hAnsi="Times New Roman"/>
                <w:sz w:val="24"/>
                <w:szCs w:val="24"/>
              </w:rPr>
              <w:t>LTIFR</w:t>
            </w:r>
          </w:p>
        </w:tc>
        <w:tc>
          <w:tcPr>
            <w:tcW w:w="7082" w:type="dxa"/>
            <w:gridSpan w:val="2"/>
            <w:vAlign w:val="center"/>
          </w:tcPr>
          <w:p w14:paraId="388DCD6C"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 xml:space="preserve">Если в текущем году по Организации был установлен целевой показатель </w:t>
            </w:r>
            <w:r w:rsidRPr="0098661D">
              <w:rPr>
                <w:rFonts w:ascii="Times New Roman" w:hAnsi="Times New Roman"/>
                <w:sz w:val="24"/>
                <w:szCs w:val="24"/>
              </w:rPr>
              <w:t>LTIFR</w:t>
            </w:r>
            <w:r w:rsidRPr="0098661D">
              <w:rPr>
                <w:rFonts w:ascii="Times New Roman" w:hAnsi="Times New Roman"/>
                <w:sz w:val="24"/>
                <w:szCs w:val="24"/>
                <w:lang w:val="ru-RU"/>
              </w:rPr>
              <w:t xml:space="preserve"> (</w:t>
            </w:r>
            <w:r w:rsidRPr="0098661D">
              <w:rPr>
                <w:rFonts w:ascii="Times New Roman" w:hAnsi="Times New Roman"/>
                <w:b/>
                <w:i/>
                <w:sz w:val="24"/>
                <w:szCs w:val="24"/>
              </w:rPr>
              <w:t>LTIFR</w:t>
            </w:r>
            <w:r w:rsidRPr="0098661D">
              <w:rPr>
                <w:rFonts w:ascii="Times New Roman" w:hAnsi="Times New Roman"/>
                <w:b/>
                <w:i/>
                <w:sz w:val="24"/>
                <w:szCs w:val="24"/>
                <w:lang w:val="ru-RU"/>
              </w:rPr>
              <w:t>_план_1)</w:t>
            </w:r>
          </w:p>
        </w:tc>
      </w:tr>
      <w:tr w:rsidR="0098661D" w:rsidRPr="0098661D" w14:paraId="7BAA8EE5" w14:textId="77777777" w:rsidTr="001759A0">
        <w:tc>
          <w:tcPr>
            <w:tcW w:w="2263" w:type="dxa"/>
            <w:vMerge/>
            <w:vAlign w:val="center"/>
          </w:tcPr>
          <w:p w14:paraId="4EBDA348" w14:textId="77777777" w:rsidR="0098661D" w:rsidRPr="0098661D" w:rsidRDefault="0098661D" w:rsidP="0098661D">
            <w:pPr>
              <w:spacing w:before="60" w:after="60"/>
              <w:jc w:val="center"/>
              <w:rPr>
                <w:rFonts w:ascii="Times New Roman" w:hAnsi="Times New Roman"/>
                <w:sz w:val="24"/>
                <w:szCs w:val="24"/>
                <w:lang w:val="ru-RU"/>
              </w:rPr>
            </w:pPr>
          </w:p>
        </w:tc>
        <w:tc>
          <w:tcPr>
            <w:tcW w:w="2835" w:type="dxa"/>
            <w:vAlign w:val="center"/>
          </w:tcPr>
          <w:p w14:paraId="5C2DD7B2"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 xml:space="preserve">Если по итогам текущего года ожидается выполнение целевого показателя </w:t>
            </w:r>
            <w:r w:rsidRPr="0098661D">
              <w:rPr>
                <w:rFonts w:ascii="Times New Roman" w:hAnsi="Times New Roman"/>
                <w:sz w:val="24"/>
                <w:szCs w:val="24"/>
              </w:rPr>
              <w:t>LTIFR</w:t>
            </w:r>
            <w:r w:rsidRPr="0098661D">
              <w:rPr>
                <w:rFonts w:ascii="Times New Roman" w:hAnsi="Times New Roman"/>
                <w:sz w:val="24"/>
                <w:szCs w:val="24"/>
                <w:lang w:val="ru-RU"/>
              </w:rPr>
              <w:t xml:space="preserve"> (</w:t>
            </w:r>
            <w:r w:rsidRPr="0098661D">
              <w:rPr>
                <w:rFonts w:ascii="Times New Roman" w:hAnsi="Times New Roman"/>
                <w:b/>
                <w:i/>
                <w:sz w:val="24"/>
                <w:szCs w:val="24"/>
              </w:rPr>
              <w:t>LTIFR</w:t>
            </w:r>
            <w:r w:rsidRPr="0098661D">
              <w:rPr>
                <w:rFonts w:ascii="Times New Roman" w:hAnsi="Times New Roman"/>
                <w:b/>
                <w:i/>
                <w:sz w:val="24"/>
                <w:szCs w:val="24"/>
                <w:lang w:val="ru-RU"/>
              </w:rPr>
              <w:t xml:space="preserve">_прогноз &lt;= </w:t>
            </w:r>
            <w:r w:rsidRPr="0098661D">
              <w:rPr>
                <w:rFonts w:ascii="Times New Roman" w:hAnsi="Times New Roman"/>
                <w:b/>
                <w:i/>
                <w:sz w:val="24"/>
                <w:szCs w:val="24"/>
              </w:rPr>
              <w:t>LTIFR</w:t>
            </w:r>
            <w:r w:rsidRPr="0098661D">
              <w:rPr>
                <w:rFonts w:ascii="Times New Roman" w:hAnsi="Times New Roman"/>
                <w:b/>
                <w:i/>
                <w:sz w:val="24"/>
                <w:szCs w:val="24"/>
                <w:lang w:val="ru-RU"/>
              </w:rPr>
              <w:t>_план_1</w:t>
            </w:r>
            <w:r w:rsidRPr="0098661D">
              <w:rPr>
                <w:rFonts w:ascii="Times New Roman" w:hAnsi="Times New Roman"/>
                <w:sz w:val="24"/>
                <w:szCs w:val="24"/>
                <w:lang w:val="ru-RU"/>
              </w:rPr>
              <w:t>)</w:t>
            </w:r>
          </w:p>
        </w:tc>
        <w:tc>
          <w:tcPr>
            <w:tcW w:w="4247" w:type="dxa"/>
            <w:vAlign w:val="center"/>
          </w:tcPr>
          <w:p w14:paraId="65B8BFFF" w14:textId="77777777" w:rsidR="0098661D" w:rsidRPr="0098661D" w:rsidRDefault="0098661D" w:rsidP="0098661D">
            <w:pPr>
              <w:spacing w:before="60" w:after="60"/>
              <w:jc w:val="center"/>
              <w:rPr>
                <w:rFonts w:ascii="Times New Roman" w:hAnsi="Times New Roman"/>
                <w:sz w:val="24"/>
                <w:szCs w:val="24"/>
                <w:lang w:val="ru-RU"/>
              </w:rPr>
            </w:pPr>
            <w:r w:rsidRPr="0098661D">
              <w:rPr>
                <w:rFonts w:ascii="Times New Roman" w:hAnsi="Times New Roman"/>
                <w:sz w:val="24"/>
                <w:szCs w:val="24"/>
                <w:lang w:val="ru-RU"/>
              </w:rPr>
              <w:t xml:space="preserve">Если по итогам текущего года ожидается невыполнение целевого показателя </w:t>
            </w:r>
            <w:r w:rsidRPr="0098661D">
              <w:rPr>
                <w:rFonts w:ascii="Times New Roman" w:hAnsi="Times New Roman"/>
                <w:sz w:val="24"/>
                <w:szCs w:val="24"/>
              </w:rPr>
              <w:t>LTIFR</w:t>
            </w:r>
            <w:r w:rsidRPr="0098661D">
              <w:rPr>
                <w:rFonts w:ascii="Times New Roman" w:hAnsi="Times New Roman"/>
                <w:sz w:val="24"/>
                <w:szCs w:val="24"/>
                <w:lang w:val="ru-RU"/>
              </w:rPr>
              <w:t xml:space="preserve"> (</w:t>
            </w:r>
            <w:r w:rsidRPr="0098661D">
              <w:rPr>
                <w:rFonts w:ascii="Times New Roman" w:hAnsi="Times New Roman"/>
                <w:b/>
                <w:i/>
                <w:sz w:val="24"/>
                <w:szCs w:val="24"/>
              </w:rPr>
              <w:t>LTIFR</w:t>
            </w:r>
            <w:r w:rsidRPr="0098661D">
              <w:rPr>
                <w:rFonts w:ascii="Times New Roman" w:hAnsi="Times New Roman"/>
                <w:b/>
                <w:i/>
                <w:sz w:val="24"/>
                <w:szCs w:val="24"/>
                <w:lang w:val="ru-RU"/>
              </w:rPr>
              <w:t xml:space="preserve">_прогноз &gt; </w:t>
            </w:r>
            <w:r w:rsidRPr="0098661D">
              <w:rPr>
                <w:rFonts w:ascii="Times New Roman" w:hAnsi="Times New Roman"/>
                <w:b/>
                <w:i/>
                <w:sz w:val="24"/>
                <w:szCs w:val="24"/>
              </w:rPr>
              <w:t>LTIFR</w:t>
            </w:r>
            <w:r w:rsidRPr="0098661D">
              <w:rPr>
                <w:rFonts w:ascii="Times New Roman" w:hAnsi="Times New Roman"/>
                <w:b/>
                <w:i/>
                <w:sz w:val="24"/>
                <w:szCs w:val="24"/>
                <w:lang w:val="ru-RU"/>
              </w:rPr>
              <w:t>_план_1</w:t>
            </w:r>
            <w:r w:rsidRPr="0098661D">
              <w:rPr>
                <w:rFonts w:ascii="Times New Roman" w:hAnsi="Times New Roman"/>
                <w:sz w:val="24"/>
                <w:szCs w:val="24"/>
                <w:lang w:val="ru-RU"/>
              </w:rPr>
              <w:t>)</w:t>
            </w:r>
          </w:p>
        </w:tc>
      </w:tr>
      <w:tr w:rsidR="0098661D" w:rsidRPr="0098661D" w14:paraId="07617733" w14:textId="77777777" w:rsidTr="001759A0">
        <w:tc>
          <w:tcPr>
            <w:tcW w:w="5098" w:type="dxa"/>
            <w:gridSpan w:val="2"/>
          </w:tcPr>
          <w:p w14:paraId="5938F1A8" w14:textId="77777777" w:rsidR="0098661D" w:rsidRPr="0098661D" w:rsidRDefault="0098661D" w:rsidP="0098661D">
            <w:pPr>
              <w:spacing w:before="60" w:after="60"/>
              <w:rPr>
                <w:rFonts w:ascii="Times New Roman" w:hAnsi="Times New Roman"/>
                <w:b/>
                <w:i/>
                <w:sz w:val="24"/>
                <w:szCs w:val="24"/>
              </w:rPr>
            </w:pPr>
            <w:r w:rsidRPr="0098661D">
              <w:rPr>
                <w:rFonts w:ascii="Times New Roman" w:hAnsi="Times New Roman"/>
                <w:b/>
                <w:i/>
                <w:sz w:val="24"/>
                <w:szCs w:val="24"/>
              </w:rPr>
              <w:t xml:space="preserve">LTIFR_план_2 = </w:t>
            </w:r>
            <w:proofErr w:type="spellStart"/>
            <w:r w:rsidRPr="0098661D">
              <w:rPr>
                <w:rFonts w:ascii="Times New Roman" w:hAnsi="Times New Roman"/>
                <w:b/>
                <w:i/>
                <w:sz w:val="24"/>
                <w:szCs w:val="24"/>
              </w:rPr>
              <w:t>LTIFR_прогноз</w:t>
            </w:r>
            <w:proofErr w:type="spellEnd"/>
            <w:r w:rsidRPr="0098661D">
              <w:rPr>
                <w:rFonts w:ascii="Times New Roman" w:hAnsi="Times New Roman"/>
                <w:b/>
                <w:i/>
                <w:sz w:val="24"/>
                <w:szCs w:val="24"/>
              </w:rPr>
              <w:sym w:font="Symbol" w:char="F0D7"/>
            </w:r>
            <w:r w:rsidRPr="0098661D">
              <w:rPr>
                <w:rFonts w:ascii="Times New Roman" w:hAnsi="Times New Roman"/>
                <w:b/>
                <w:i/>
                <w:sz w:val="24"/>
                <w:szCs w:val="24"/>
              </w:rPr>
              <w:t xml:space="preserve"> 90%             (4)</w:t>
            </w:r>
          </w:p>
        </w:tc>
        <w:tc>
          <w:tcPr>
            <w:tcW w:w="4247" w:type="dxa"/>
          </w:tcPr>
          <w:p w14:paraId="789BADA4" w14:textId="77777777" w:rsidR="0098661D" w:rsidRPr="0098661D" w:rsidRDefault="0098661D" w:rsidP="0098661D">
            <w:pPr>
              <w:spacing w:before="60" w:after="60"/>
              <w:rPr>
                <w:rFonts w:ascii="Times New Roman" w:hAnsi="Times New Roman"/>
                <w:b/>
                <w:i/>
                <w:sz w:val="24"/>
                <w:szCs w:val="24"/>
              </w:rPr>
            </w:pPr>
            <w:r w:rsidRPr="0098661D">
              <w:rPr>
                <w:rFonts w:ascii="Times New Roman" w:hAnsi="Times New Roman"/>
                <w:b/>
                <w:i/>
                <w:sz w:val="24"/>
                <w:szCs w:val="24"/>
              </w:rPr>
              <w:t>LTIFR_план_2 = LTIFR_план_1     (5)</w:t>
            </w:r>
          </w:p>
        </w:tc>
      </w:tr>
    </w:tbl>
    <w:p w14:paraId="41269480" w14:textId="77777777" w:rsidR="0098661D" w:rsidRPr="0098661D" w:rsidRDefault="0098661D" w:rsidP="0098661D">
      <w:pPr>
        <w:numPr>
          <w:ilvl w:val="3"/>
          <w:numId w:val="39"/>
        </w:numPr>
        <w:spacing w:before="120" w:after="0" w:line="240" w:lineRule="auto"/>
        <w:ind w:left="0" w:firstLine="0"/>
        <w:contextualSpacing/>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_биз_2:</w:t>
      </w:r>
    </w:p>
    <w:p w14:paraId="001BDC74" w14:textId="77777777" w:rsidR="0098661D" w:rsidRPr="0098661D" w:rsidRDefault="0098661D" w:rsidP="0098661D">
      <w:pPr>
        <w:spacing w:before="120" w:line="240" w:lineRule="auto"/>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_биз_2 = </w:t>
      </w:r>
      <w:proofErr w:type="gramStart"/>
      <w:r w:rsidRPr="0098661D">
        <w:rPr>
          <w:rFonts w:ascii="Times New Roman" w:eastAsia="Times New Roman" w:hAnsi="Times New Roman" w:cs="Times New Roman"/>
          <w:sz w:val="24"/>
          <w:szCs w:val="24"/>
        </w:rPr>
        <w:t>∑(</w:t>
      </w:r>
      <w:proofErr w:type="gramEnd"/>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_план_2 </w:t>
      </w:r>
      <w:r w:rsidRPr="0098661D">
        <w:rPr>
          <w:rFonts w:ascii="Times New Roman" w:eastAsia="Times New Roman" w:hAnsi="Times New Roman" w:cs="Times New Roman"/>
          <w:sz w:val="24"/>
          <w:szCs w:val="24"/>
          <w:lang w:val="en-US"/>
        </w:rPr>
        <w:sym w:font="Symbol" w:char="F0D7"/>
      </w:r>
      <w:r w:rsidRPr="0098661D">
        <w:rPr>
          <w:rFonts w:ascii="Times New Roman" w:eastAsia="Times New Roman" w:hAnsi="Times New Roman" w:cs="Times New Roman"/>
          <w:sz w:val="24"/>
          <w:szCs w:val="24"/>
        </w:rPr>
        <w:t xml:space="preserve"> </w:t>
      </w:r>
      <w:proofErr w:type="spellStart"/>
      <w:r w:rsidRPr="0098661D">
        <w:rPr>
          <w:rFonts w:ascii="Times New Roman" w:eastAsia="Times New Roman" w:hAnsi="Times New Roman" w:cs="Times New Roman"/>
          <w:sz w:val="24"/>
          <w:szCs w:val="24"/>
        </w:rPr>
        <w:t>ФЧЧ_прогноз</w:t>
      </w:r>
      <w:proofErr w:type="spellEnd"/>
      <w:r w:rsidRPr="0098661D">
        <w:rPr>
          <w:rFonts w:ascii="Times New Roman" w:eastAsia="Times New Roman" w:hAnsi="Times New Roman" w:cs="Times New Roman"/>
          <w:sz w:val="24"/>
          <w:szCs w:val="24"/>
        </w:rPr>
        <w:t>)/ ∑(</w:t>
      </w:r>
      <w:proofErr w:type="spellStart"/>
      <w:r w:rsidRPr="0098661D">
        <w:rPr>
          <w:rFonts w:ascii="Times New Roman" w:eastAsia="Times New Roman" w:hAnsi="Times New Roman" w:cs="Times New Roman"/>
          <w:sz w:val="24"/>
          <w:szCs w:val="24"/>
        </w:rPr>
        <w:t>ФЧЧ_прогноз</w:t>
      </w:r>
      <w:proofErr w:type="spellEnd"/>
      <w:r w:rsidRPr="0098661D">
        <w:rPr>
          <w:rFonts w:ascii="Times New Roman" w:eastAsia="Times New Roman" w:hAnsi="Times New Roman" w:cs="Times New Roman"/>
          <w:sz w:val="24"/>
          <w:szCs w:val="24"/>
        </w:rPr>
        <w:t xml:space="preserve">) </w:t>
      </w:r>
      <w:r w:rsidRPr="0098661D">
        <w:rPr>
          <w:rFonts w:ascii="Times New Roman" w:eastAsia="Times New Roman" w:hAnsi="Times New Roman" w:cs="Times New Roman"/>
          <w:sz w:val="24"/>
          <w:szCs w:val="24"/>
        </w:rPr>
        <w:tab/>
      </w:r>
      <w:r w:rsidRPr="0098661D">
        <w:rPr>
          <w:rFonts w:ascii="Times New Roman" w:eastAsia="Times New Roman" w:hAnsi="Times New Roman" w:cs="Times New Roman"/>
          <w:sz w:val="24"/>
          <w:szCs w:val="24"/>
        </w:rPr>
        <w:tab/>
        <w:t xml:space="preserve">         (6)</w:t>
      </w:r>
    </w:p>
    <w:p w14:paraId="47E4FB79" w14:textId="77777777" w:rsidR="0098661D" w:rsidRPr="0098661D" w:rsidRDefault="0098661D" w:rsidP="0098661D">
      <w:pPr>
        <w:numPr>
          <w:ilvl w:val="3"/>
          <w:numId w:val="39"/>
        </w:numPr>
        <w:spacing w:before="120" w:after="0" w:line="240" w:lineRule="auto"/>
        <w:ind w:left="0" w:firstLine="0"/>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В случае, если плановый показатель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Организаций в объеме, необходимом для соблюдения установленных требований.</w:t>
      </w:r>
    </w:p>
    <w:p w14:paraId="369026AD"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в разрезе Бизнесов/Организаций для включения в КПЭ Бизнесов/Организаций.</w:t>
      </w:r>
    </w:p>
    <w:p w14:paraId="53289B48"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на отчетный год по всем Бизнесам/Организациям, которые осуществляли планирование данного показателя.</w:t>
      </w:r>
    </w:p>
    <w:p w14:paraId="57D9EA3A" w14:textId="77777777" w:rsidR="0098661D" w:rsidRPr="0098661D" w:rsidRDefault="0098661D" w:rsidP="0098661D">
      <w:pPr>
        <w:keepNext/>
        <w:keepLines/>
        <w:numPr>
          <w:ilvl w:val="0"/>
          <w:numId w:val="39"/>
        </w:numPr>
        <w:spacing w:before="120" w:after="0" w:line="259" w:lineRule="auto"/>
        <w:ind w:left="0" w:firstLine="0"/>
        <w:jc w:val="both"/>
        <w:outlineLvl w:val="0"/>
        <w:rPr>
          <w:rFonts w:ascii="Times New Roman" w:eastAsia="Times New Roman" w:hAnsi="Times New Roman" w:cs="Times New Roman"/>
          <w:bCs/>
          <w:kern w:val="32"/>
          <w:sz w:val="24"/>
          <w:szCs w:val="24"/>
        </w:rPr>
      </w:pPr>
      <w:bookmarkStart w:id="230" w:name="_Toc61878707"/>
      <w:r w:rsidRPr="0098661D">
        <w:rPr>
          <w:rFonts w:ascii="Times New Roman" w:eastAsia="Times New Roman" w:hAnsi="Times New Roman" w:cs="Times New Roman"/>
          <w:b/>
          <w:bCs/>
          <w:kern w:val="32"/>
          <w:sz w:val="24"/>
          <w:szCs w:val="24"/>
        </w:rPr>
        <w:t>Отчетность</w:t>
      </w:r>
      <w:bookmarkEnd w:id="230"/>
    </w:p>
    <w:p w14:paraId="5DFBA170" w14:textId="77777777" w:rsidR="0098661D" w:rsidRPr="0098661D" w:rsidRDefault="0098661D" w:rsidP="0098661D">
      <w:pPr>
        <w:numPr>
          <w:ilvl w:val="1"/>
          <w:numId w:val="39"/>
        </w:numPr>
        <w:spacing w:before="120" w:after="0" w:line="240" w:lineRule="auto"/>
        <w:ind w:left="0" w:firstLine="0"/>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По Энергетическому сегменту Группы</w:t>
      </w:r>
    </w:p>
    <w:p w14:paraId="196D34E2"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w:t>
      </w:r>
      <w:r w:rsidRPr="0098661D">
        <w:rPr>
          <w:rFonts w:ascii="Times New Roman" w:eastAsia="Times New Roman" w:hAnsi="Times New Roman" w:cs="Times New Roman"/>
          <w:sz w:val="24"/>
          <w:szCs w:val="24"/>
        </w:rPr>
        <w:lastRenderedPageBreak/>
        <w:t>представленного согласно п. 3.2.1 настоящей Методики, в течение 5 рабочих дней с момента изменения.</w:t>
      </w:r>
    </w:p>
    <w:p w14:paraId="0D928ADC"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49E5DBB5"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ДОТ выполняет расчет фактического показателя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122A9B07"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 xml:space="preserve">ДОТ выполняет расчет фактического показателя </w:t>
      </w:r>
      <w:r w:rsidRPr="0098661D">
        <w:rPr>
          <w:rFonts w:ascii="Times New Roman" w:eastAsia="Times New Roman" w:hAnsi="Times New Roman" w:cs="Times New Roman"/>
          <w:sz w:val="24"/>
          <w:szCs w:val="24"/>
          <w:lang w:val="en-US"/>
        </w:rPr>
        <w:t>LTIFR</w:t>
      </w:r>
      <w:r w:rsidRPr="0098661D">
        <w:rPr>
          <w:rFonts w:ascii="Times New Roman" w:eastAsia="Times New Roman" w:hAnsi="Times New Roman" w:cs="Times New Roman"/>
          <w:sz w:val="24"/>
          <w:szCs w:val="24"/>
        </w:rPr>
        <w:t xml:space="preserve"> Группы в срок до 5 февраля года, следующего за отчетным.</w:t>
      </w:r>
    </w:p>
    <w:p w14:paraId="078A2115" w14:textId="77777777" w:rsidR="0098661D" w:rsidRPr="0098661D" w:rsidRDefault="0098661D" w:rsidP="0098661D">
      <w:pPr>
        <w:numPr>
          <w:ilvl w:val="1"/>
          <w:numId w:val="39"/>
        </w:numPr>
        <w:spacing w:before="120" w:after="0" w:line="240" w:lineRule="auto"/>
        <w:ind w:left="0" w:firstLine="0"/>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По Бизнесам/Организациям</w:t>
      </w:r>
    </w:p>
    <w:p w14:paraId="5923C552"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p w14:paraId="4C55B873" w14:textId="77777777" w:rsidR="0098661D" w:rsidRPr="0098661D" w:rsidRDefault="0098661D" w:rsidP="0098661D">
      <w:pPr>
        <w:spacing w:before="120" w:line="240" w:lineRule="auto"/>
        <w:jc w:val="both"/>
        <w:rPr>
          <w:rFonts w:ascii="Times New Roman" w:eastAsia="Times New Roman" w:hAnsi="Times New Roman" w:cs="Times New Roman"/>
          <w:sz w:val="24"/>
          <w:szCs w:val="24"/>
        </w:rPr>
      </w:pPr>
    </w:p>
    <w:p w14:paraId="0F91EF91" w14:textId="77777777" w:rsidR="0098661D" w:rsidRPr="0098661D" w:rsidRDefault="0098661D" w:rsidP="0098661D">
      <w:pPr>
        <w:spacing w:before="120" w:line="240" w:lineRule="auto"/>
        <w:jc w:val="both"/>
        <w:rPr>
          <w:rFonts w:ascii="Times New Roman" w:eastAsia="Times New Roman" w:hAnsi="Times New Roman" w:cs="Times New Roman"/>
          <w:b/>
          <w:i/>
          <w:sz w:val="24"/>
          <w:szCs w:val="24"/>
        </w:rPr>
      </w:pPr>
    </w:p>
    <w:tbl>
      <w:tblPr>
        <w:tblStyle w:val="610"/>
        <w:tblW w:w="0" w:type="auto"/>
        <w:tblLook w:val="04A0" w:firstRow="1" w:lastRow="0" w:firstColumn="1" w:lastColumn="0" w:noHBand="0" w:noVBand="1"/>
      </w:tblPr>
      <w:tblGrid>
        <w:gridCol w:w="550"/>
        <w:gridCol w:w="1928"/>
        <w:gridCol w:w="3192"/>
        <w:gridCol w:w="3674"/>
      </w:tblGrid>
      <w:tr w:rsidR="0098661D" w:rsidRPr="0098661D" w14:paraId="5A022DBC" w14:textId="77777777" w:rsidTr="001759A0">
        <w:tc>
          <w:tcPr>
            <w:tcW w:w="540" w:type="dxa"/>
            <w:vAlign w:val="center"/>
          </w:tcPr>
          <w:p w14:paraId="6CA054B5" w14:textId="77777777" w:rsidR="0098661D" w:rsidRPr="0098661D" w:rsidRDefault="0098661D" w:rsidP="0098661D">
            <w:pPr>
              <w:widowControl w:val="0"/>
              <w:autoSpaceDE w:val="0"/>
              <w:autoSpaceDN w:val="0"/>
              <w:adjustRightInd w:val="0"/>
              <w:spacing w:before="60" w:after="60"/>
              <w:jc w:val="center"/>
              <w:rPr>
                <w:rFonts w:ascii="Times New Roman" w:hAnsi="Times New Roman"/>
                <w:b/>
                <w:i/>
                <w:sz w:val="24"/>
                <w:szCs w:val="24"/>
              </w:rPr>
            </w:pPr>
            <w:r w:rsidRPr="0098661D">
              <w:rPr>
                <w:rFonts w:ascii="Times New Roman" w:hAnsi="Times New Roman"/>
                <w:b/>
                <w:i/>
                <w:sz w:val="24"/>
                <w:szCs w:val="24"/>
              </w:rPr>
              <w:t>№ п/п</w:t>
            </w:r>
          </w:p>
        </w:tc>
        <w:tc>
          <w:tcPr>
            <w:tcW w:w="1929" w:type="dxa"/>
            <w:vAlign w:val="center"/>
          </w:tcPr>
          <w:p w14:paraId="5DDE8516" w14:textId="77777777" w:rsidR="0098661D" w:rsidRPr="0098661D" w:rsidRDefault="0098661D" w:rsidP="0098661D">
            <w:pPr>
              <w:widowControl w:val="0"/>
              <w:autoSpaceDE w:val="0"/>
              <w:autoSpaceDN w:val="0"/>
              <w:adjustRightInd w:val="0"/>
              <w:spacing w:before="60" w:after="60"/>
              <w:jc w:val="center"/>
              <w:rPr>
                <w:rFonts w:ascii="Times New Roman" w:hAnsi="Times New Roman"/>
                <w:b/>
                <w:i/>
                <w:sz w:val="24"/>
                <w:szCs w:val="24"/>
              </w:rPr>
            </w:pPr>
            <w:proofErr w:type="spellStart"/>
            <w:r w:rsidRPr="0098661D">
              <w:rPr>
                <w:rFonts w:ascii="Times New Roman" w:hAnsi="Times New Roman"/>
                <w:b/>
                <w:i/>
                <w:sz w:val="24"/>
                <w:szCs w:val="24"/>
              </w:rPr>
              <w:t>Наименование</w:t>
            </w:r>
            <w:proofErr w:type="spellEnd"/>
            <w:r w:rsidRPr="0098661D">
              <w:rPr>
                <w:rFonts w:ascii="Times New Roman" w:hAnsi="Times New Roman"/>
                <w:b/>
                <w:i/>
                <w:sz w:val="24"/>
                <w:szCs w:val="24"/>
              </w:rPr>
              <w:t xml:space="preserve"> </w:t>
            </w:r>
            <w:proofErr w:type="spellStart"/>
            <w:r w:rsidRPr="0098661D">
              <w:rPr>
                <w:rFonts w:ascii="Times New Roman" w:hAnsi="Times New Roman"/>
                <w:b/>
                <w:i/>
                <w:sz w:val="24"/>
                <w:szCs w:val="24"/>
              </w:rPr>
              <w:t>показателя</w:t>
            </w:r>
            <w:proofErr w:type="spellEnd"/>
          </w:p>
        </w:tc>
        <w:tc>
          <w:tcPr>
            <w:tcW w:w="3196" w:type="dxa"/>
            <w:vAlign w:val="center"/>
          </w:tcPr>
          <w:p w14:paraId="3CA47509" w14:textId="77777777" w:rsidR="0098661D" w:rsidRPr="0098661D" w:rsidRDefault="0098661D" w:rsidP="0098661D">
            <w:pPr>
              <w:widowControl w:val="0"/>
              <w:autoSpaceDE w:val="0"/>
              <w:autoSpaceDN w:val="0"/>
              <w:adjustRightInd w:val="0"/>
              <w:spacing w:before="60" w:after="60"/>
              <w:jc w:val="center"/>
              <w:rPr>
                <w:rFonts w:ascii="Times New Roman" w:hAnsi="Times New Roman"/>
                <w:b/>
                <w:i/>
                <w:sz w:val="24"/>
                <w:szCs w:val="24"/>
                <w:lang w:val="ru-RU"/>
              </w:rPr>
            </w:pPr>
            <w:r w:rsidRPr="0098661D">
              <w:rPr>
                <w:rFonts w:ascii="Times New Roman" w:hAnsi="Times New Roman"/>
                <w:b/>
                <w:i/>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0C2A9E28" w14:textId="77777777" w:rsidR="0098661D" w:rsidRPr="0098661D" w:rsidRDefault="0098661D" w:rsidP="0098661D">
            <w:pPr>
              <w:widowControl w:val="0"/>
              <w:autoSpaceDE w:val="0"/>
              <w:autoSpaceDN w:val="0"/>
              <w:adjustRightInd w:val="0"/>
              <w:spacing w:before="60" w:after="60"/>
              <w:jc w:val="center"/>
              <w:rPr>
                <w:rFonts w:ascii="Times New Roman" w:hAnsi="Times New Roman"/>
                <w:b/>
                <w:i/>
                <w:sz w:val="24"/>
                <w:szCs w:val="24"/>
                <w:lang w:val="ru-RU"/>
              </w:rPr>
            </w:pPr>
            <w:r w:rsidRPr="0098661D">
              <w:rPr>
                <w:rFonts w:ascii="Times New Roman" w:hAnsi="Times New Roman"/>
                <w:b/>
                <w:i/>
                <w:sz w:val="24"/>
                <w:szCs w:val="24"/>
                <w:lang w:val="ru-RU"/>
              </w:rPr>
              <w:t>Бизнес/Организация не входит в структуру сбора отчетности по охране труда в соответствии с Регламентом</w:t>
            </w:r>
          </w:p>
        </w:tc>
      </w:tr>
      <w:tr w:rsidR="0098661D" w:rsidRPr="0098661D" w14:paraId="12273178" w14:textId="77777777" w:rsidTr="001759A0">
        <w:tc>
          <w:tcPr>
            <w:tcW w:w="540" w:type="dxa"/>
            <w:vAlign w:val="center"/>
          </w:tcPr>
          <w:p w14:paraId="20A170E5" w14:textId="77777777" w:rsidR="0098661D" w:rsidRPr="0098661D" w:rsidRDefault="0098661D" w:rsidP="0098661D">
            <w:pPr>
              <w:numPr>
                <w:ilvl w:val="0"/>
                <w:numId w:val="41"/>
              </w:numPr>
              <w:spacing w:before="60" w:after="60"/>
              <w:ind w:left="0" w:firstLine="0"/>
              <w:jc w:val="center"/>
              <w:rPr>
                <w:rFonts w:ascii="Times New Roman" w:hAnsi="Times New Roman"/>
                <w:b/>
                <w:i/>
                <w:sz w:val="24"/>
                <w:szCs w:val="24"/>
                <w:lang w:val="ru-RU"/>
              </w:rPr>
            </w:pPr>
          </w:p>
        </w:tc>
        <w:tc>
          <w:tcPr>
            <w:tcW w:w="1929" w:type="dxa"/>
            <w:vAlign w:val="center"/>
          </w:tcPr>
          <w:p w14:paraId="6C74D4BC" w14:textId="77777777" w:rsidR="0098661D" w:rsidRPr="0098661D" w:rsidRDefault="0098661D" w:rsidP="0098661D">
            <w:pPr>
              <w:widowControl w:val="0"/>
              <w:autoSpaceDE w:val="0"/>
              <w:autoSpaceDN w:val="0"/>
              <w:adjustRightInd w:val="0"/>
              <w:spacing w:before="60" w:after="60"/>
              <w:rPr>
                <w:rFonts w:ascii="Times New Roman" w:hAnsi="Times New Roman"/>
                <w:sz w:val="24"/>
                <w:szCs w:val="24"/>
              </w:rPr>
            </w:pPr>
            <w:proofErr w:type="spellStart"/>
            <w:r w:rsidRPr="0098661D">
              <w:rPr>
                <w:rFonts w:ascii="Times New Roman" w:hAnsi="Times New Roman"/>
                <w:sz w:val="24"/>
                <w:szCs w:val="24"/>
              </w:rPr>
              <w:t>Форма</w:t>
            </w:r>
            <w:proofErr w:type="spellEnd"/>
            <w:r w:rsidRPr="0098661D">
              <w:rPr>
                <w:rFonts w:ascii="Times New Roman" w:hAnsi="Times New Roman"/>
                <w:sz w:val="24"/>
                <w:szCs w:val="24"/>
              </w:rPr>
              <w:t xml:space="preserve"> и </w:t>
            </w:r>
            <w:proofErr w:type="spellStart"/>
            <w:r w:rsidRPr="0098661D">
              <w:rPr>
                <w:rFonts w:ascii="Times New Roman" w:hAnsi="Times New Roman"/>
                <w:sz w:val="24"/>
                <w:szCs w:val="24"/>
              </w:rPr>
              <w:t>объем</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предоставления</w:t>
            </w:r>
            <w:proofErr w:type="spellEnd"/>
          </w:p>
        </w:tc>
        <w:tc>
          <w:tcPr>
            <w:tcW w:w="3196" w:type="dxa"/>
            <w:vAlign w:val="center"/>
          </w:tcPr>
          <w:p w14:paraId="59121E71"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rPr>
            </w:pPr>
            <w:r w:rsidRPr="0098661D">
              <w:rPr>
                <w:rFonts w:ascii="Times New Roman" w:hAnsi="Times New Roman"/>
                <w:sz w:val="24"/>
                <w:szCs w:val="24"/>
              </w:rPr>
              <w:t xml:space="preserve">В </w:t>
            </w:r>
            <w:proofErr w:type="spellStart"/>
            <w:r w:rsidRPr="0098661D">
              <w:rPr>
                <w:rFonts w:ascii="Times New Roman" w:hAnsi="Times New Roman"/>
                <w:sz w:val="24"/>
                <w:szCs w:val="24"/>
              </w:rPr>
              <w:t>соответствии</w:t>
            </w:r>
            <w:proofErr w:type="spellEnd"/>
            <w:r w:rsidRPr="0098661D">
              <w:rPr>
                <w:rFonts w:ascii="Times New Roman" w:hAnsi="Times New Roman"/>
                <w:sz w:val="24"/>
                <w:szCs w:val="24"/>
              </w:rPr>
              <w:t xml:space="preserve"> с </w:t>
            </w:r>
            <w:proofErr w:type="spellStart"/>
            <w:r w:rsidRPr="0098661D">
              <w:rPr>
                <w:rFonts w:ascii="Times New Roman" w:hAnsi="Times New Roman"/>
                <w:sz w:val="24"/>
                <w:szCs w:val="24"/>
              </w:rPr>
              <w:t>Регламентом</w:t>
            </w:r>
            <w:proofErr w:type="spellEnd"/>
          </w:p>
        </w:tc>
        <w:tc>
          <w:tcPr>
            <w:tcW w:w="3680" w:type="dxa"/>
            <w:vAlign w:val="center"/>
          </w:tcPr>
          <w:p w14:paraId="2726AF7E"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rPr>
            </w:pPr>
            <w:r w:rsidRPr="0098661D">
              <w:rPr>
                <w:rFonts w:ascii="Times New Roman" w:hAnsi="Times New Roman"/>
                <w:sz w:val="24"/>
                <w:szCs w:val="24"/>
              </w:rPr>
              <w:t xml:space="preserve">В </w:t>
            </w:r>
            <w:proofErr w:type="spellStart"/>
            <w:r w:rsidRPr="0098661D">
              <w:rPr>
                <w:rFonts w:ascii="Times New Roman" w:hAnsi="Times New Roman"/>
                <w:sz w:val="24"/>
                <w:szCs w:val="24"/>
              </w:rPr>
              <w:t>соответствии</w:t>
            </w:r>
            <w:proofErr w:type="spellEnd"/>
            <w:r w:rsidRPr="0098661D">
              <w:rPr>
                <w:rFonts w:ascii="Times New Roman" w:hAnsi="Times New Roman"/>
                <w:sz w:val="24"/>
                <w:szCs w:val="24"/>
              </w:rPr>
              <w:t xml:space="preserve"> с </w:t>
            </w:r>
            <w:proofErr w:type="spellStart"/>
            <w:r w:rsidRPr="0098661D">
              <w:rPr>
                <w:rFonts w:ascii="Times New Roman" w:hAnsi="Times New Roman"/>
                <w:sz w:val="24"/>
                <w:szCs w:val="24"/>
              </w:rPr>
              <w:t>табл</w:t>
            </w:r>
            <w:proofErr w:type="spellEnd"/>
            <w:r w:rsidRPr="0098661D">
              <w:rPr>
                <w:rFonts w:ascii="Times New Roman" w:hAnsi="Times New Roman"/>
                <w:sz w:val="24"/>
                <w:szCs w:val="24"/>
              </w:rPr>
              <w:t>. 1</w:t>
            </w:r>
          </w:p>
        </w:tc>
      </w:tr>
      <w:tr w:rsidR="0098661D" w:rsidRPr="0098661D" w14:paraId="0AC56556" w14:textId="77777777" w:rsidTr="001759A0">
        <w:tc>
          <w:tcPr>
            <w:tcW w:w="540" w:type="dxa"/>
            <w:vAlign w:val="center"/>
          </w:tcPr>
          <w:p w14:paraId="04A18105" w14:textId="77777777" w:rsidR="0098661D" w:rsidRPr="0098661D" w:rsidRDefault="0098661D" w:rsidP="0098661D">
            <w:pPr>
              <w:numPr>
                <w:ilvl w:val="0"/>
                <w:numId w:val="41"/>
              </w:numPr>
              <w:spacing w:before="60" w:after="60"/>
              <w:ind w:left="0" w:firstLine="0"/>
              <w:jc w:val="center"/>
              <w:rPr>
                <w:rFonts w:ascii="Times New Roman" w:hAnsi="Times New Roman"/>
                <w:b/>
                <w:i/>
                <w:sz w:val="24"/>
                <w:szCs w:val="24"/>
              </w:rPr>
            </w:pPr>
          </w:p>
        </w:tc>
        <w:tc>
          <w:tcPr>
            <w:tcW w:w="1929" w:type="dxa"/>
            <w:vAlign w:val="center"/>
          </w:tcPr>
          <w:p w14:paraId="42DF47AD" w14:textId="77777777" w:rsidR="0098661D" w:rsidRPr="0098661D" w:rsidRDefault="0098661D" w:rsidP="0098661D">
            <w:pPr>
              <w:widowControl w:val="0"/>
              <w:autoSpaceDE w:val="0"/>
              <w:autoSpaceDN w:val="0"/>
              <w:adjustRightInd w:val="0"/>
              <w:spacing w:before="60" w:after="60"/>
              <w:rPr>
                <w:rFonts w:ascii="Times New Roman" w:hAnsi="Times New Roman"/>
                <w:sz w:val="24"/>
                <w:szCs w:val="24"/>
              </w:rPr>
            </w:pPr>
            <w:proofErr w:type="spellStart"/>
            <w:r w:rsidRPr="0098661D">
              <w:rPr>
                <w:rFonts w:ascii="Times New Roman" w:hAnsi="Times New Roman"/>
                <w:sz w:val="24"/>
                <w:szCs w:val="24"/>
              </w:rPr>
              <w:t>Уровень</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детализации</w:t>
            </w:r>
            <w:proofErr w:type="spellEnd"/>
          </w:p>
        </w:tc>
        <w:tc>
          <w:tcPr>
            <w:tcW w:w="0" w:type="auto"/>
            <w:gridSpan w:val="2"/>
            <w:vAlign w:val="center"/>
          </w:tcPr>
          <w:p w14:paraId="0ACD8DCB"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rPr>
            </w:pPr>
            <w:proofErr w:type="spellStart"/>
            <w:r w:rsidRPr="0098661D">
              <w:rPr>
                <w:rFonts w:ascii="Times New Roman" w:hAnsi="Times New Roman"/>
                <w:sz w:val="24"/>
                <w:szCs w:val="24"/>
              </w:rPr>
              <w:t>Организация</w:t>
            </w:r>
            <w:proofErr w:type="spellEnd"/>
          </w:p>
        </w:tc>
      </w:tr>
      <w:tr w:rsidR="0098661D" w:rsidRPr="0098661D" w14:paraId="307E3A67" w14:textId="77777777" w:rsidTr="001759A0">
        <w:tc>
          <w:tcPr>
            <w:tcW w:w="540" w:type="dxa"/>
            <w:vAlign w:val="center"/>
          </w:tcPr>
          <w:p w14:paraId="51CD5DBF" w14:textId="77777777" w:rsidR="0098661D" w:rsidRPr="0098661D" w:rsidRDefault="0098661D" w:rsidP="0098661D">
            <w:pPr>
              <w:numPr>
                <w:ilvl w:val="0"/>
                <w:numId w:val="41"/>
              </w:numPr>
              <w:spacing w:before="60" w:after="60"/>
              <w:ind w:left="0" w:firstLine="0"/>
              <w:jc w:val="center"/>
              <w:rPr>
                <w:rFonts w:ascii="Times New Roman" w:hAnsi="Times New Roman"/>
                <w:b/>
                <w:i/>
                <w:sz w:val="24"/>
                <w:szCs w:val="24"/>
              </w:rPr>
            </w:pPr>
          </w:p>
        </w:tc>
        <w:tc>
          <w:tcPr>
            <w:tcW w:w="1929" w:type="dxa"/>
            <w:vAlign w:val="center"/>
          </w:tcPr>
          <w:p w14:paraId="4E92497E" w14:textId="77777777" w:rsidR="0098661D" w:rsidRPr="0098661D" w:rsidRDefault="0098661D" w:rsidP="0098661D">
            <w:pPr>
              <w:widowControl w:val="0"/>
              <w:autoSpaceDE w:val="0"/>
              <w:autoSpaceDN w:val="0"/>
              <w:adjustRightInd w:val="0"/>
              <w:spacing w:before="60" w:after="60"/>
              <w:rPr>
                <w:rFonts w:ascii="Times New Roman" w:hAnsi="Times New Roman"/>
                <w:sz w:val="24"/>
                <w:szCs w:val="24"/>
              </w:rPr>
            </w:pPr>
            <w:proofErr w:type="spellStart"/>
            <w:r w:rsidRPr="0098661D">
              <w:rPr>
                <w:rFonts w:ascii="Times New Roman" w:hAnsi="Times New Roman"/>
                <w:sz w:val="24"/>
                <w:szCs w:val="24"/>
              </w:rPr>
              <w:t>Периодичность</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представления</w:t>
            </w:r>
            <w:proofErr w:type="spellEnd"/>
          </w:p>
        </w:tc>
        <w:tc>
          <w:tcPr>
            <w:tcW w:w="3196" w:type="dxa"/>
            <w:vAlign w:val="center"/>
          </w:tcPr>
          <w:p w14:paraId="5D1A5032"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rPr>
            </w:pPr>
            <w:proofErr w:type="spellStart"/>
            <w:r w:rsidRPr="0098661D">
              <w:rPr>
                <w:rFonts w:ascii="Times New Roman" w:hAnsi="Times New Roman"/>
                <w:sz w:val="24"/>
                <w:szCs w:val="24"/>
              </w:rPr>
              <w:t>Ежемесячно</w:t>
            </w:r>
            <w:proofErr w:type="spellEnd"/>
          </w:p>
        </w:tc>
        <w:tc>
          <w:tcPr>
            <w:tcW w:w="3680" w:type="dxa"/>
            <w:vAlign w:val="center"/>
          </w:tcPr>
          <w:p w14:paraId="55837DCE"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rPr>
            </w:pPr>
            <w:proofErr w:type="spellStart"/>
            <w:r w:rsidRPr="0098661D">
              <w:rPr>
                <w:rFonts w:ascii="Times New Roman" w:hAnsi="Times New Roman"/>
                <w:sz w:val="24"/>
                <w:szCs w:val="24"/>
              </w:rPr>
              <w:t>Ежеквартально</w:t>
            </w:r>
            <w:proofErr w:type="spellEnd"/>
          </w:p>
        </w:tc>
      </w:tr>
      <w:tr w:rsidR="0098661D" w:rsidRPr="0098661D" w14:paraId="758AD754" w14:textId="77777777" w:rsidTr="001759A0">
        <w:tc>
          <w:tcPr>
            <w:tcW w:w="540" w:type="dxa"/>
            <w:vAlign w:val="center"/>
          </w:tcPr>
          <w:p w14:paraId="759350D7" w14:textId="77777777" w:rsidR="0098661D" w:rsidRPr="0098661D" w:rsidRDefault="0098661D" w:rsidP="0098661D">
            <w:pPr>
              <w:numPr>
                <w:ilvl w:val="0"/>
                <w:numId w:val="41"/>
              </w:numPr>
              <w:spacing w:before="60" w:after="60"/>
              <w:ind w:left="0" w:firstLine="0"/>
              <w:jc w:val="center"/>
              <w:rPr>
                <w:rFonts w:ascii="Times New Roman" w:hAnsi="Times New Roman"/>
                <w:b/>
                <w:i/>
                <w:sz w:val="24"/>
                <w:szCs w:val="24"/>
              </w:rPr>
            </w:pPr>
          </w:p>
        </w:tc>
        <w:tc>
          <w:tcPr>
            <w:tcW w:w="1929" w:type="dxa"/>
            <w:vAlign w:val="center"/>
          </w:tcPr>
          <w:p w14:paraId="2F9136A0" w14:textId="77777777" w:rsidR="0098661D" w:rsidRPr="0098661D" w:rsidRDefault="0098661D" w:rsidP="0098661D">
            <w:pPr>
              <w:widowControl w:val="0"/>
              <w:autoSpaceDE w:val="0"/>
              <w:autoSpaceDN w:val="0"/>
              <w:adjustRightInd w:val="0"/>
              <w:spacing w:before="60" w:after="60"/>
              <w:rPr>
                <w:rFonts w:ascii="Times New Roman" w:hAnsi="Times New Roman"/>
                <w:sz w:val="24"/>
                <w:szCs w:val="24"/>
              </w:rPr>
            </w:pPr>
            <w:proofErr w:type="spellStart"/>
            <w:r w:rsidRPr="0098661D">
              <w:rPr>
                <w:rFonts w:ascii="Times New Roman" w:hAnsi="Times New Roman"/>
                <w:sz w:val="24"/>
                <w:szCs w:val="24"/>
              </w:rPr>
              <w:t>Порядок</w:t>
            </w:r>
            <w:proofErr w:type="spellEnd"/>
            <w:r w:rsidRPr="0098661D">
              <w:rPr>
                <w:rFonts w:ascii="Times New Roman" w:hAnsi="Times New Roman"/>
                <w:sz w:val="24"/>
                <w:szCs w:val="24"/>
              </w:rPr>
              <w:t xml:space="preserve"> </w:t>
            </w:r>
            <w:proofErr w:type="spellStart"/>
            <w:r w:rsidRPr="0098661D">
              <w:rPr>
                <w:rFonts w:ascii="Times New Roman" w:hAnsi="Times New Roman"/>
                <w:sz w:val="24"/>
                <w:szCs w:val="24"/>
              </w:rPr>
              <w:t>представления</w:t>
            </w:r>
            <w:proofErr w:type="spellEnd"/>
          </w:p>
        </w:tc>
        <w:tc>
          <w:tcPr>
            <w:tcW w:w="3196" w:type="dxa"/>
            <w:vAlign w:val="center"/>
          </w:tcPr>
          <w:p w14:paraId="70E96EF7"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lang w:val="ru-RU"/>
              </w:rPr>
            </w:pPr>
            <w:r w:rsidRPr="0098661D">
              <w:rPr>
                <w:rFonts w:ascii="Times New Roman" w:hAnsi="Times New Roman"/>
                <w:sz w:val="24"/>
                <w:szCs w:val="24"/>
                <w:lang w:val="ru-RU"/>
              </w:rPr>
              <w:t>В действующем порядке сбора в соответствии с Регламентом</w:t>
            </w:r>
          </w:p>
        </w:tc>
        <w:tc>
          <w:tcPr>
            <w:tcW w:w="3680" w:type="dxa"/>
            <w:vAlign w:val="center"/>
          </w:tcPr>
          <w:p w14:paraId="4652E793" w14:textId="77777777" w:rsidR="0098661D" w:rsidRPr="0098661D" w:rsidRDefault="0098661D" w:rsidP="0098661D">
            <w:pPr>
              <w:widowControl w:val="0"/>
              <w:autoSpaceDE w:val="0"/>
              <w:autoSpaceDN w:val="0"/>
              <w:adjustRightInd w:val="0"/>
              <w:spacing w:before="60" w:after="60"/>
              <w:jc w:val="center"/>
              <w:rPr>
                <w:rFonts w:ascii="Times New Roman" w:hAnsi="Times New Roman"/>
                <w:sz w:val="24"/>
                <w:szCs w:val="24"/>
                <w:lang w:val="ru-RU"/>
              </w:rPr>
            </w:pPr>
            <w:r w:rsidRPr="0098661D">
              <w:rPr>
                <w:rFonts w:ascii="Times New Roman" w:hAnsi="Times New Roman"/>
                <w:sz w:val="24"/>
                <w:szCs w:val="24"/>
                <w:lang w:val="ru-RU"/>
              </w:rPr>
              <w:t>На электронную почту менеджера аналитического отдела ДОТ или в ином порядке, установленном ДОТ</w:t>
            </w:r>
          </w:p>
        </w:tc>
      </w:tr>
    </w:tbl>
    <w:p w14:paraId="6A73A50E" w14:textId="77777777" w:rsidR="0098661D" w:rsidRPr="0098661D" w:rsidRDefault="0098661D" w:rsidP="0098661D">
      <w:pPr>
        <w:widowControl w:val="0"/>
        <w:autoSpaceDE w:val="0"/>
        <w:autoSpaceDN w:val="0"/>
        <w:adjustRightInd w:val="0"/>
        <w:spacing w:before="120" w:line="240" w:lineRule="auto"/>
        <w:jc w:val="both"/>
        <w:rPr>
          <w:rFonts w:ascii="Times New Roman" w:eastAsia="Times New Roman" w:hAnsi="Times New Roman" w:cs="Times New Roman"/>
          <w:i/>
          <w:sz w:val="24"/>
          <w:szCs w:val="24"/>
        </w:rPr>
      </w:pPr>
      <w:r w:rsidRPr="0098661D">
        <w:rPr>
          <w:rFonts w:ascii="Times New Roman" w:eastAsia="Times New Roman" w:hAnsi="Times New Roman" w:cs="Times New Roman"/>
          <w:i/>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610"/>
        <w:tblW w:w="0" w:type="auto"/>
        <w:tblLook w:val="04A0" w:firstRow="1" w:lastRow="0" w:firstColumn="1" w:lastColumn="0" w:noHBand="0" w:noVBand="1"/>
      </w:tblPr>
      <w:tblGrid>
        <w:gridCol w:w="1782"/>
        <w:gridCol w:w="1278"/>
        <w:gridCol w:w="1259"/>
        <w:gridCol w:w="1244"/>
        <w:gridCol w:w="1278"/>
        <w:gridCol w:w="1259"/>
        <w:gridCol w:w="1244"/>
      </w:tblGrid>
      <w:tr w:rsidR="0098661D" w:rsidRPr="0098661D" w14:paraId="0EB9A0B5" w14:textId="77777777" w:rsidTr="001759A0">
        <w:tc>
          <w:tcPr>
            <w:tcW w:w="1335" w:type="dxa"/>
            <w:vMerge w:val="restart"/>
            <w:vAlign w:val="center"/>
          </w:tcPr>
          <w:p w14:paraId="718FE785"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proofErr w:type="spellStart"/>
            <w:r w:rsidRPr="0098661D">
              <w:rPr>
                <w:rFonts w:ascii="Times New Roman" w:hAnsi="Times New Roman"/>
                <w:b/>
                <w:i/>
                <w:sz w:val="24"/>
                <w:szCs w:val="24"/>
              </w:rPr>
              <w:t>Наименование</w:t>
            </w:r>
            <w:proofErr w:type="spellEnd"/>
            <w:r w:rsidRPr="0098661D">
              <w:rPr>
                <w:rFonts w:ascii="Times New Roman" w:hAnsi="Times New Roman"/>
                <w:b/>
                <w:i/>
                <w:sz w:val="24"/>
                <w:szCs w:val="24"/>
              </w:rPr>
              <w:t xml:space="preserve"> </w:t>
            </w:r>
            <w:proofErr w:type="spellStart"/>
            <w:r w:rsidRPr="0098661D">
              <w:rPr>
                <w:rFonts w:ascii="Times New Roman" w:hAnsi="Times New Roman"/>
                <w:b/>
                <w:i/>
                <w:sz w:val="24"/>
                <w:szCs w:val="24"/>
              </w:rPr>
              <w:t>юр</w:t>
            </w:r>
            <w:proofErr w:type="spellEnd"/>
            <w:r w:rsidRPr="0098661D">
              <w:rPr>
                <w:rFonts w:ascii="Times New Roman" w:hAnsi="Times New Roman"/>
                <w:b/>
                <w:i/>
                <w:sz w:val="24"/>
                <w:szCs w:val="24"/>
              </w:rPr>
              <w:t xml:space="preserve">. </w:t>
            </w:r>
            <w:proofErr w:type="spellStart"/>
            <w:r w:rsidRPr="0098661D">
              <w:rPr>
                <w:rFonts w:ascii="Times New Roman" w:hAnsi="Times New Roman"/>
                <w:b/>
                <w:i/>
                <w:sz w:val="24"/>
                <w:szCs w:val="24"/>
              </w:rPr>
              <w:t>лица</w:t>
            </w:r>
            <w:proofErr w:type="spellEnd"/>
          </w:p>
        </w:tc>
        <w:tc>
          <w:tcPr>
            <w:tcW w:w="4005" w:type="dxa"/>
            <w:gridSpan w:val="3"/>
            <w:vAlign w:val="center"/>
          </w:tcPr>
          <w:p w14:paraId="38B1C690"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proofErr w:type="spellStart"/>
            <w:r w:rsidRPr="0098661D">
              <w:rPr>
                <w:rFonts w:ascii="Times New Roman" w:hAnsi="Times New Roman"/>
                <w:b/>
                <w:i/>
                <w:sz w:val="24"/>
                <w:szCs w:val="24"/>
              </w:rPr>
              <w:t>Сотрудник</w:t>
            </w:r>
            <w:proofErr w:type="spellEnd"/>
          </w:p>
        </w:tc>
        <w:tc>
          <w:tcPr>
            <w:tcW w:w="4005" w:type="dxa"/>
            <w:gridSpan w:val="3"/>
            <w:vAlign w:val="center"/>
          </w:tcPr>
          <w:p w14:paraId="171B55DC"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proofErr w:type="spellStart"/>
            <w:r w:rsidRPr="0098661D">
              <w:rPr>
                <w:rFonts w:ascii="Times New Roman" w:hAnsi="Times New Roman"/>
                <w:b/>
                <w:i/>
                <w:sz w:val="24"/>
                <w:szCs w:val="24"/>
              </w:rPr>
              <w:t>Подрядчик</w:t>
            </w:r>
            <w:proofErr w:type="spellEnd"/>
          </w:p>
        </w:tc>
      </w:tr>
      <w:tr w:rsidR="0098661D" w:rsidRPr="0098661D" w14:paraId="25E1AA11" w14:textId="77777777" w:rsidTr="001759A0">
        <w:tc>
          <w:tcPr>
            <w:tcW w:w="1335" w:type="dxa"/>
            <w:vMerge/>
            <w:vAlign w:val="center"/>
          </w:tcPr>
          <w:p w14:paraId="0256F3AF"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p>
        </w:tc>
        <w:tc>
          <w:tcPr>
            <w:tcW w:w="1335" w:type="dxa"/>
            <w:vAlign w:val="center"/>
          </w:tcPr>
          <w:p w14:paraId="5CCF2F54"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ФЧЧ</w:t>
            </w:r>
          </w:p>
        </w:tc>
        <w:tc>
          <w:tcPr>
            <w:tcW w:w="1335" w:type="dxa"/>
            <w:vAlign w:val="center"/>
          </w:tcPr>
          <w:p w14:paraId="1357908C"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LTI</w:t>
            </w:r>
          </w:p>
        </w:tc>
        <w:tc>
          <w:tcPr>
            <w:tcW w:w="1335" w:type="dxa"/>
            <w:vAlign w:val="center"/>
          </w:tcPr>
          <w:p w14:paraId="21510BF9"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F</w:t>
            </w:r>
          </w:p>
        </w:tc>
        <w:tc>
          <w:tcPr>
            <w:tcW w:w="1335" w:type="dxa"/>
            <w:vAlign w:val="center"/>
          </w:tcPr>
          <w:p w14:paraId="3D452361"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ФЧЧ</w:t>
            </w:r>
          </w:p>
        </w:tc>
        <w:tc>
          <w:tcPr>
            <w:tcW w:w="1335" w:type="dxa"/>
            <w:vAlign w:val="center"/>
          </w:tcPr>
          <w:p w14:paraId="206B0480"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LTI</w:t>
            </w:r>
          </w:p>
        </w:tc>
        <w:tc>
          <w:tcPr>
            <w:tcW w:w="1335" w:type="dxa"/>
            <w:vAlign w:val="center"/>
          </w:tcPr>
          <w:p w14:paraId="4498682F" w14:textId="77777777" w:rsidR="0098661D" w:rsidRPr="0098661D" w:rsidRDefault="0098661D" w:rsidP="0098661D">
            <w:pPr>
              <w:widowControl w:val="0"/>
              <w:autoSpaceDE w:val="0"/>
              <w:autoSpaceDN w:val="0"/>
              <w:adjustRightInd w:val="0"/>
              <w:spacing w:before="120"/>
              <w:jc w:val="center"/>
              <w:rPr>
                <w:rFonts w:ascii="Times New Roman" w:hAnsi="Times New Roman"/>
                <w:b/>
                <w:i/>
                <w:sz w:val="24"/>
                <w:szCs w:val="24"/>
              </w:rPr>
            </w:pPr>
            <w:r w:rsidRPr="0098661D">
              <w:rPr>
                <w:rFonts w:ascii="Times New Roman" w:hAnsi="Times New Roman"/>
                <w:b/>
                <w:i/>
                <w:sz w:val="24"/>
                <w:szCs w:val="24"/>
              </w:rPr>
              <w:t>F</w:t>
            </w:r>
          </w:p>
        </w:tc>
      </w:tr>
      <w:tr w:rsidR="0098661D" w:rsidRPr="0098661D" w14:paraId="006DD746" w14:textId="77777777" w:rsidTr="001759A0">
        <w:tc>
          <w:tcPr>
            <w:tcW w:w="1335" w:type="dxa"/>
          </w:tcPr>
          <w:p w14:paraId="5D462398"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66D05AC1"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62368477"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6084A7B7"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5C22F331"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43D8853A"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c>
          <w:tcPr>
            <w:tcW w:w="1335" w:type="dxa"/>
          </w:tcPr>
          <w:p w14:paraId="647BE785" w14:textId="77777777" w:rsidR="0098661D" w:rsidRPr="0098661D" w:rsidRDefault="0098661D" w:rsidP="0098661D">
            <w:pPr>
              <w:widowControl w:val="0"/>
              <w:autoSpaceDE w:val="0"/>
              <w:autoSpaceDN w:val="0"/>
              <w:adjustRightInd w:val="0"/>
              <w:spacing w:before="120"/>
              <w:rPr>
                <w:rFonts w:ascii="Times New Roman" w:hAnsi="Times New Roman"/>
                <w:b/>
                <w:i/>
                <w:sz w:val="24"/>
                <w:szCs w:val="24"/>
              </w:rPr>
            </w:pPr>
            <w:r w:rsidRPr="0098661D">
              <w:rPr>
                <w:rFonts w:ascii="Times New Roman" w:hAnsi="Times New Roman"/>
                <w:b/>
                <w:i/>
                <w:sz w:val="24"/>
                <w:szCs w:val="24"/>
              </w:rPr>
              <w:t>…</w:t>
            </w:r>
          </w:p>
        </w:tc>
      </w:tr>
    </w:tbl>
    <w:p w14:paraId="10E858DF" w14:textId="77777777" w:rsidR="0098661D" w:rsidRPr="0098661D" w:rsidRDefault="0098661D" w:rsidP="0098661D">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p>
    <w:p w14:paraId="3CA61E95" w14:textId="77777777" w:rsidR="0098661D" w:rsidRPr="0098661D" w:rsidRDefault="0098661D" w:rsidP="0098661D">
      <w:pPr>
        <w:numPr>
          <w:ilvl w:val="2"/>
          <w:numId w:val="39"/>
        </w:numPr>
        <w:spacing w:before="120" w:after="0" w:line="240" w:lineRule="auto"/>
        <w:ind w:left="0" w:hanging="11"/>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4BF0089E" w14:textId="77777777" w:rsidR="0098661D" w:rsidRPr="0098661D" w:rsidRDefault="0098661D" w:rsidP="0098661D">
      <w:pPr>
        <w:numPr>
          <w:ilvl w:val="0"/>
          <w:numId w:val="42"/>
        </w:numPr>
        <w:spacing w:before="120" w:after="0" w:line="240" w:lineRule="auto"/>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lastRenderedPageBreak/>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52876652" w14:textId="7CE665F3" w:rsidR="0098661D" w:rsidRDefault="0098661D" w:rsidP="0098661D">
      <w:pPr>
        <w:numPr>
          <w:ilvl w:val="0"/>
          <w:numId w:val="42"/>
        </w:numPr>
        <w:spacing w:before="120" w:after="0" w:line="240" w:lineRule="auto"/>
        <w:jc w:val="both"/>
        <w:rPr>
          <w:rFonts w:ascii="Times New Roman" w:eastAsia="Times New Roman" w:hAnsi="Times New Roman" w:cs="Times New Roman"/>
          <w:sz w:val="24"/>
          <w:szCs w:val="24"/>
        </w:rPr>
      </w:pPr>
      <w:r w:rsidRPr="0098661D">
        <w:rPr>
          <w:rFonts w:ascii="Times New Roman" w:eastAsia="Times New Roman" w:hAnsi="Times New Roman" w:cs="Times New Roman"/>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2DE21D48" w14:textId="77777777" w:rsidR="0098661D" w:rsidRPr="0098661D" w:rsidRDefault="0098661D" w:rsidP="0098661D">
      <w:pPr>
        <w:spacing w:before="120" w:after="0" w:line="240" w:lineRule="auto"/>
        <w:jc w:val="both"/>
        <w:rPr>
          <w:rFonts w:ascii="Times New Roman" w:eastAsia="Times New Roman" w:hAnsi="Times New Roman" w:cs="Times New Roman"/>
          <w:sz w:val="24"/>
          <w:szCs w:val="24"/>
        </w:rPr>
      </w:pPr>
    </w:p>
    <w:tbl>
      <w:tblPr>
        <w:tblW w:w="14524" w:type="dxa"/>
        <w:tblLook w:val="00A0" w:firstRow="1" w:lastRow="0" w:firstColumn="1" w:lastColumn="0" w:noHBand="0" w:noVBand="0"/>
      </w:tblPr>
      <w:tblGrid>
        <w:gridCol w:w="4820"/>
        <w:gridCol w:w="4852"/>
        <w:gridCol w:w="4852"/>
      </w:tblGrid>
      <w:tr w:rsidR="0098661D" w:rsidRPr="0055361D" w14:paraId="6A6519C8" w14:textId="0505F724" w:rsidTr="0098661D">
        <w:tc>
          <w:tcPr>
            <w:tcW w:w="4820" w:type="dxa"/>
          </w:tcPr>
          <w:p w14:paraId="5A9D11A8" w14:textId="77777777" w:rsidR="0098661D" w:rsidRPr="00D80CA3" w:rsidRDefault="0098661D" w:rsidP="001759A0">
            <w:pPr>
              <w:spacing w:after="0" w:line="240" w:lineRule="auto"/>
              <w:jc w:val="both"/>
              <w:rPr>
                <w:rFonts w:ascii="Times New Roman" w:eastAsia="Times New Roman" w:hAnsi="Times New Roman" w:cs="Times New Roman"/>
                <w:b/>
                <w:bCs/>
                <w:sz w:val="22"/>
                <w:szCs w:val="22"/>
              </w:rPr>
            </w:pPr>
            <w:r w:rsidRPr="00D80CA3">
              <w:rPr>
                <w:rFonts w:ascii="Times New Roman" w:eastAsia="Times New Roman" w:hAnsi="Times New Roman" w:cs="Times New Roman"/>
                <w:b/>
                <w:bCs/>
                <w:sz w:val="22"/>
                <w:szCs w:val="22"/>
              </w:rPr>
              <w:t>Заказчик:</w:t>
            </w:r>
          </w:p>
        </w:tc>
        <w:tc>
          <w:tcPr>
            <w:tcW w:w="4852" w:type="dxa"/>
          </w:tcPr>
          <w:p w14:paraId="56BB4C25" w14:textId="77777777" w:rsidR="0098661D" w:rsidRPr="0055361D" w:rsidRDefault="0098661D" w:rsidP="001759A0">
            <w:pPr>
              <w:spacing w:after="0" w:line="240" w:lineRule="auto"/>
              <w:jc w:val="both"/>
              <w:rPr>
                <w:rFonts w:ascii="Times New Roman" w:eastAsia="Times New Roman" w:hAnsi="Times New Roman" w:cs="Times New Roman"/>
                <w:b/>
                <w:bCs/>
                <w:sz w:val="22"/>
                <w:szCs w:val="22"/>
              </w:rPr>
            </w:pPr>
            <w:r w:rsidRPr="0055361D">
              <w:rPr>
                <w:rFonts w:ascii="Times New Roman" w:eastAsia="Times New Roman" w:hAnsi="Times New Roman" w:cs="Times New Roman"/>
                <w:b/>
                <w:bCs/>
                <w:sz w:val="22"/>
                <w:szCs w:val="22"/>
              </w:rPr>
              <w:t>Подрядчик:</w:t>
            </w:r>
          </w:p>
        </w:tc>
        <w:tc>
          <w:tcPr>
            <w:tcW w:w="4852" w:type="dxa"/>
          </w:tcPr>
          <w:p w14:paraId="50E6E5C3" w14:textId="77777777" w:rsidR="0098661D" w:rsidRPr="0055361D" w:rsidRDefault="0098661D" w:rsidP="001759A0">
            <w:pPr>
              <w:spacing w:after="0" w:line="240" w:lineRule="auto"/>
              <w:jc w:val="both"/>
              <w:rPr>
                <w:rFonts w:ascii="Times New Roman" w:eastAsia="Times New Roman" w:hAnsi="Times New Roman" w:cs="Times New Roman"/>
                <w:b/>
                <w:bCs/>
                <w:sz w:val="22"/>
                <w:szCs w:val="22"/>
              </w:rPr>
            </w:pPr>
          </w:p>
        </w:tc>
      </w:tr>
      <w:tr w:rsidR="0098661D" w:rsidRPr="0055361D" w14:paraId="2B5E7B38" w14:textId="450940D5" w:rsidTr="0098661D">
        <w:trPr>
          <w:trHeight w:val="649"/>
        </w:trPr>
        <w:tc>
          <w:tcPr>
            <w:tcW w:w="4820" w:type="dxa"/>
          </w:tcPr>
          <w:p w14:paraId="439AEE8A" w14:textId="77777777" w:rsidR="0098661D" w:rsidRPr="0055361D" w:rsidRDefault="0098661D" w:rsidP="001759A0">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Генеральный директор </w:t>
            </w:r>
          </w:p>
          <w:p w14:paraId="29BDF8A7" w14:textId="4279BF9B" w:rsidR="0098661D" w:rsidRPr="0055361D" w:rsidRDefault="0098661D" w:rsidP="001759A0">
            <w:pPr>
              <w:spacing w:after="0" w:line="240" w:lineRule="auto"/>
              <w:ind w:left="885" w:hanging="885"/>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ООО «</w:t>
            </w:r>
            <w:r w:rsidR="004B7BE8" w:rsidRPr="004B7BE8">
              <w:rPr>
                <w:rFonts w:ascii="Times New Roman" w:eastAsia="Times New Roman" w:hAnsi="Times New Roman" w:cs="Times New Roman"/>
                <w:sz w:val="22"/>
                <w:szCs w:val="22"/>
              </w:rPr>
              <w:t>ИЦ «ЕвроСибЭнерго</w:t>
            </w:r>
            <w:r w:rsidRPr="0055361D">
              <w:rPr>
                <w:rFonts w:ascii="Times New Roman" w:eastAsia="Times New Roman" w:hAnsi="Times New Roman" w:cs="Times New Roman"/>
                <w:sz w:val="22"/>
                <w:szCs w:val="22"/>
              </w:rPr>
              <w:t>»</w:t>
            </w:r>
          </w:p>
        </w:tc>
        <w:tc>
          <w:tcPr>
            <w:tcW w:w="4852" w:type="dxa"/>
          </w:tcPr>
          <w:p w14:paraId="77F8F44F" w14:textId="77777777" w:rsidR="0098661D" w:rsidRPr="0055361D" w:rsidRDefault="0098661D" w:rsidP="001759A0">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p w14:paraId="24C16C25" w14:textId="77777777" w:rsidR="0098661D" w:rsidRPr="0055361D" w:rsidRDefault="0098661D" w:rsidP="001759A0">
            <w:pPr>
              <w:spacing w:after="0" w:line="240" w:lineRule="auto"/>
              <w:ind w:left="885" w:hanging="88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______________________________</w:t>
            </w:r>
          </w:p>
        </w:tc>
        <w:tc>
          <w:tcPr>
            <w:tcW w:w="4852" w:type="dxa"/>
          </w:tcPr>
          <w:p w14:paraId="0F0900CD" w14:textId="77777777" w:rsidR="0098661D" w:rsidRDefault="0098661D" w:rsidP="001759A0">
            <w:pPr>
              <w:spacing w:after="0" w:line="240" w:lineRule="auto"/>
              <w:ind w:left="885" w:hanging="885"/>
              <w:jc w:val="both"/>
              <w:rPr>
                <w:rFonts w:ascii="Times New Roman" w:eastAsia="Times New Roman" w:hAnsi="Times New Roman" w:cs="Times New Roman"/>
                <w:sz w:val="22"/>
                <w:szCs w:val="22"/>
              </w:rPr>
            </w:pPr>
          </w:p>
        </w:tc>
      </w:tr>
      <w:tr w:rsidR="0098661D" w:rsidRPr="0055361D" w14:paraId="5FEF7B00" w14:textId="67706EA5" w:rsidTr="0098661D">
        <w:trPr>
          <w:trHeight w:val="461"/>
        </w:trPr>
        <w:tc>
          <w:tcPr>
            <w:tcW w:w="4820" w:type="dxa"/>
            <w:vAlign w:val="bottom"/>
          </w:tcPr>
          <w:p w14:paraId="62A9DA86" w14:textId="77777777" w:rsidR="0098661D" w:rsidRPr="0055361D" w:rsidRDefault="0098661D" w:rsidP="001759A0">
            <w:pPr>
              <w:spacing w:after="0" w:line="240" w:lineRule="auto"/>
              <w:jc w:val="both"/>
              <w:rPr>
                <w:rFonts w:ascii="Times New Roman" w:eastAsia="Times New Roman" w:hAnsi="Times New Roman" w:cs="Times New Roman"/>
                <w:bCs/>
                <w:sz w:val="22"/>
                <w:szCs w:val="22"/>
              </w:rPr>
            </w:pPr>
            <w:r w:rsidRPr="0055361D">
              <w:rPr>
                <w:rFonts w:ascii="Times New Roman" w:eastAsia="Times New Roman" w:hAnsi="Times New Roman" w:cs="Times New Roman"/>
                <w:bCs/>
                <w:sz w:val="22"/>
                <w:szCs w:val="22"/>
              </w:rPr>
              <w:t xml:space="preserve"> ___________________ М.В. Кудрявцев</w:t>
            </w:r>
          </w:p>
        </w:tc>
        <w:tc>
          <w:tcPr>
            <w:tcW w:w="4852" w:type="dxa"/>
            <w:vAlign w:val="bottom"/>
          </w:tcPr>
          <w:p w14:paraId="293135F3" w14:textId="77777777" w:rsidR="0098661D" w:rsidRPr="0055361D" w:rsidRDefault="0098661D" w:rsidP="001759A0">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____________________ </w:t>
            </w:r>
            <w:r>
              <w:rPr>
                <w:rFonts w:ascii="Times New Roman" w:eastAsia="Times New Roman" w:hAnsi="Times New Roman" w:cs="Times New Roman"/>
                <w:sz w:val="22"/>
                <w:szCs w:val="22"/>
              </w:rPr>
              <w:t>/__________/</w:t>
            </w:r>
          </w:p>
        </w:tc>
        <w:tc>
          <w:tcPr>
            <w:tcW w:w="4852" w:type="dxa"/>
          </w:tcPr>
          <w:p w14:paraId="5F51964B" w14:textId="77777777" w:rsidR="0098661D" w:rsidRPr="0055361D" w:rsidRDefault="0098661D" w:rsidP="001759A0">
            <w:pPr>
              <w:spacing w:after="0" w:line="240" w:lineRule="auto"/>
              <w:jc w:val="both"/>
              <w:rPr>
                <w:rFonts w:ascii="Times New Roman" w:eastAsia="Times New Roman" w:hAnsi="Times New Roman" w:cs="Times New Roman"/>
                <w:sz w:val="22"/>
                <w:szCs w:val="22"/>
              </w:rPr>
            </w:pPr>
          </w:p>
        </w:tc>
      </w:tr>
      <w:tr w:rsidR="0098661D" w:rsidRPr="0055361D" w14:paraId="3855F9D1" w14:textId="57FF99BB" w:rsidTr="0098661D">
        <w:trPr>
          <w:trHeight w:val="205"/>
        </w:trPr>
        <w:tc>
          <w:tcPr>
            <w:tcW w:w="4820" w:type="dxa"/>
          </w:tcPr>
          <w:p w14:paraId="014E9309" w14:textId="77777777" w:rsidR="0098661D" w:rsidRPr="0055361D" w:rsidRDefault="0098661D" w:rsidP="001759A0">
            <w:pPr>
              <w:spacing w:after="0" w:line="240" w:lineRule="auto"/>
              <w:jc w:val="both"/>
              <w:rPr>
                <w:rFonts w:ascii="Times New Roman" w:eastAsia="Times New Roman" w:hAnsi="Times New Roman" w:cs="Times New Roman"/>
                <w:sz w:val="22"/>
                <w:szCs w:val="22"/>
              </w:rPr>
            </w:pP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3E6B6030" w14:textId="77777777" w:rsidR="0098661D" w:rsidRPr="0055361D" w:rsidRDefault="0098661D" w:rsidP="001759A0">
            <w:pPr>
              <w:spacing w:after="0" w:line="240" w:lineRule="auto"/>
              <w:jc w:val="both"/>
              <w:rPr>
                <w:rFonts w:ascii="Times New Roman" w:eastAsia="Times New Roman" w:hAnsi="Times New Roman" w:cs="Times New Roman"/>
                <w:sz w:val="22"/>
                <w:szCs w:val="22"/>
              </w:rPr>
            </w:pPr>
            <w:r w:rsidRPr="0055361D">
              <w:rPr>
                <w:rFonts w:ascii="Times New Roman" w:eastAsia="Times New Roman" w:hAnsi="Times New Roman" w:cs="Times New Roman"/>
                <w:sz w:val="22"/>
                <w:szCs w:val="22"/>
              </w:rPr>
              <w:t xml:space="preserve"> </w:t>
            </w:r>
            <w:proofErr w:type="spellStart"/>
            <w:r w:rsidRPr="0055361D">
              <w:rPr>
                <w:rFonts w:ascii="Times New Roman" w:eastAsia="Times New Roman" w:hAnsi="Times New Roman" w:cs="Times New Roman"/>
                <w:sz w:val="22"/>
                <w:szCs w:val="22"/>
              </w:rPr>
              <w:t>м.п</w:t>
            </w:r>
            <w:proofErr w:type="spellEnd"/>
            <w:r w:rsidRPr="0055361D">
              <w:rPr>
                <w:rFonts w:ascii="Times New Roman" w:eastAsia="Times New Roman" w:hAnsi="Times New Roman" w:cs="Times New Roman"/>
                <w:sz w:val="22"/>
                <w:szCs w:val="22"/>
              </w:rPr>
              <w:t>.</w:t>
            </w:r>
          </w:p>
        </w:tc>
        <w:tc>
          <w:tcPr>
            <w:tcW w:w="4852" w:type="dxa"/>
          </w:tcPr>
          <w:p w14:paraId="03B976A6" w14:textId="77777777" w:rsidR="0098661D" w:rsidRPr="0055361D" w:rsidRDefault="0098661D" w:rsidP="001759A0">
            <w:pPr>
              <w:spacing w:after="0" w:line="240" w:lineRule="auto"/>
              <w:jc w:val="both"/>
              <w:rPr>
                <w:rFonts w:ascii="Times New Roman" w:eastAsia="Times New Roman" w:hAnsi="Times New Roman" w:cs="Times New Roman"/>
                <w:sz w:val="22"/>
                <w:szCs w:val="22"/>
              </w:rPr>
            </w:pPr>
          </w:p>
        </w:tc>
      </w:tr>
    </w:tbl>
    <w:p w14:paraId="555D86D7" w14:textId="77777777" w:rsidR="0098661D" w:rsidRPr="0080728B" w:rsidRDefault="0098661D" w:rsidP="0098661D">
      <w:pPr>
        <w:pStyle w:val="SCH"/>
        <w:widowControl w:val="0"/>
        <w:numPr>
          <w:ilvl w:val="0"/>
          <w:numId w:val="0"/>
        </w:numPr>
        <w:suppressAutoHyphens w:val="0"/>
        <w:spacing w:line="264" w:lineRule="auto"/>
        <w:jc w:val="left"/>
        <w:rPr>
          <w:rFonts w:ascii="Times New Roman" w:hAnsi="Times New Roman" w:cs="Times New Roman"/>
          <w:sz w:val="22"/>
          <w:szCs w:val="22"/>
        </w:rPr>
      </w:pPr>
    </w:p>
    <w:p w14:paraId="2F6D3839" w14:textId="77777777" w:rsidR="0098661D" w:rsidRPr="0098661D" w:rsidRDefault="0098661D" w:rsidP="0098661D">
      <w:pPr>
        <w:widowControl w:val="0"/>
        <w:autoSpaceDE w:val="0"/>
        <w:autoSpaceDN w:val="0"/>
        <w:adjustRightInd w:val="0"/>
        <w:spacing w:before="120" w:line="240" w:lineRule="auto"/>
        <w:jc w:val="both"/>
        <w:rPr>
          <w:rFonts w:ascii="Times New Roman" w:eastAsia="Times New Roman" w:hAnsi="Times New Roman" w:cs="Times New Roman"/>
          <w:sz w:val="24"/>
          <w:szCs w:val="24"/>
        </w:rPr>
      </w:pPr>
    </w:p>
    <w:sectPr w:rsidR="0098661D" w:rsidRPr="0098661D" w:rsidSect="0098661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06EB3" w14:textId="77777777" w:rsidR="001759A0" w:rsidRDefault="001759A0" w:rsidP="00BF32C2">
      <w:r>
        <w:separator/>
      </w:r>
    </w:p>
  </w:endnote>
  <w:endnote w:type="continuationSeparator" w:id="0">
    <w:p w14:paraId="41D70A21" w14:textId="77777777" w:rsidR="001759A0" w:rsidRDefault="001759A0" w:rsidP="00BF32C2">
      <w:r>
        <w:continuationSeparator/>
      </w:r>
    </w:p>
  </w:endnote>
  <w:endnote w:type="continuationNotice" w:id="1">
    <w:p w14:paraId="7F09AF2B" w14:textId="77777777" w:rsidR="001759A0" w:rsidRDefault="00175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23D6377F" w:rsidR="001759A0" w:rsidRPr="00406C29" w:rsidRDefault="001759A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1F57FD">
      <w:rPr>
        <w:rFonts w:ascii="Times New Roman" w:hAnsi="Times New Roman" w:cs="Times New Roman"/>
        <w:noProof/>
      </w:rPr>
      <w:t>97</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17062" w14:textId="77777777" w:rsidR="001759A0" w:rsidRDefault="001759A0" w:rsidP="00BF32C2">
      <w:r>
        <w:separator/>
      </w:r>
    </w:p>
  </w:footnote>
  <w:footnote w:type="continuationSeparator" w:id="0">
    <w:p w14:paraId="3FFDA542" w14:textId="77777777" w:rsidR="001759A0" w:rsidRDefault="001759A0" w:rsidP="00BF32C2">
      <w:r>
        <w:continuationSeparator/>
      </w:r>
    </w:p>
  </w:footnote>
  <w:footnote w:type="continuationNotice" w:id="1">
    <w:p w14:paraId="6EC1F61A" w14:textId="77777777" w:rsidR="001759A0" w:rsidRDefault="001759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ED14E" w14:textId="2BACAC7E" w:rsidR="001759A0" w:rsidRPr="00DC2F5D" w:rsidRDefault="001759A0" w:rsidP="00B609DC">
    <w:pPr>
      <w:pStyle w:val="ae"/>
      <w:jc w:val="center"/>
      <w:rPr>
        <w:rFonts w:ascii="Times New Roman" w:hAnsi="Times New Roman" w:cs="Times New Roman"/>
        <w:i/>
      </w:rPr>
    </w:pPr>
    <w:r w:rsidRPr="00DC2F5D">
      <w:rPr>
        <w:rFonts w:ascii="Times New Roman" w:hAnsi="Times New Roman" w:cs="Times New Roman"/>
        <w:i/>
      </w:rPr>
      <w:t>Договор подряда на выполнение проектных и изыскательских работ № ДКС/415/01/21-ПИР</w:t>
    </w:r>
    <w:r w:rsidR="00DC2F5D">
      <w:rPr>
        <w:rFonts w:ascii="Times New Roman" w:hAnsi="Times New Roman" w:cs="Times New Roman"/>
        <w:i/>
      </w:rPr>
      <w:t>2</w:t>
    </w:r>
  </w:p>
  <w:p w14:paraId="6E0EEAD9" w14:textId="77777777" w:rsidR="001759A0" w:rsidRPr="00A74043" w:rsidRDefault="001759A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6B0BA0"/>
    <w:multiLevelType w:val="multilevel"/>
    <w:tmpl w:val="F628F4A6"/>
    <w:lvl w:ilvl="0">
      <w:start w:val="11"/>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color w:val="000000" w:themeColor="text1"/>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F0714A"/>
    <w:multiLevelType w:val="multilevel"/>
    <w:tmpl w:val="04AA5C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35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205165"/>
    <w:multiLevelType w:val="hybridMultilevel"/>
    <w:tmpl w:val="D9D0B0B0"/>
    <w:lvl w:ilvl="0" w:tplc="0B38B36C">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365D99"/>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73465E"/>
    <w:multiLevelType w:val="multilevel"/>
    <w:tmpl w:val="7BF27DD0"/>
    <w:lvl w:ilvl="0">
      <w:start w:val="1"/>
      <w:numFmt w:val="decimal"/>
      <w:lvlText w:val="%1."/>
      <w:lvlJc w:val="left"/>
      <w:pPr>
        <w:ind w:left="360" w:hanging="360"/>
      </w:pPr>
    </w:lvl>
    <w:lvl w:ilvl="1">
      <w:start w:val="1"/>
      <w:numFmt w:val="decimal"/>
      <w:lvlText w:val="%1.%2."/>
      <w:lvlJc w:val="left"/>
      <w:pPr>
        <w:ind w:left="858" w:hanging="432"/>
      </w:pPr>
      <w:rPr>
        <w:b w:val="0"/>
        <w:i w:val="0"/>
        <w:color w:val="000000" w:themeColor="text1"/>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83EA1430"/>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72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1E9813BE"/>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3261"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24"/>
  </w:num>
  <w:num w:numId="4">
    <w:abstractNumId w:val="3"/>
  </w:num>
  <w:num w:numId="5">
    <w:abstractNumId w:val="19"/>
  </w:num>
  <w:num w:numId="6">
    <w:abstractNumId w:val="11"/>
  </w:num>
  <w:num w:numId="7">
    <w:abstractNumId w:val="15"/>
  </w:num>
  <w:num w:numId="8">
    <w:abstractNumId w:val="20"/>
  </w:num>
  <w:num w:numId="9">
    <w:abstractNumId w:val="9"/>
  </w:num>
  <w:num w:numId="10">
    <w:abstractNumId w:val="36"/>
  </w:num>
  <w:num w:numId="11">
    <w:abstractNumId w:val="8"/>
  </w:num>
  <w:num w:numId="12">
    <w:abstractNumId w:val="34"/>
  </w:num>
  <w:num w:numId="13">
    <w:abstractNumId w:val="32"/>
  </w:num>
  <w:num w:numId="14">
    <w:abstractNumId w:val="22"/>
  </w:num>
  <w:num w:numId="15">
    <w:abstractNumId w:val="35"/>
  </w:num>
  <w:num w:numId="16">
    <w:abstractNumId w:val="12"/>
  </w:num>
  <w:num w:numId="17">
    <w:abstractNumId w:val="33"/>
  </w:num>
  <w:num w:numId="18">
    <w:abstractNumId w:val="27"/>
  </w:num>
  <w:num w:numId="19">
    <w:abstractNumId w:val="29"/>
  </w:num>
  <w:num w:numId="20">
    <w:abstractNumId w:val="18"/>
  </w:num>
  <w:num w:numId="21">
    <w:abstractNumId w:val="7"/>
  </w:num>
  <w:num w:numId="22">
    <w:abstractNumId w:val="31"/>
  </w:num>
  <w:num w:numId="23">
    <w:abstractNumId w:val="5"/>
  </w:num>
  <w:num w:numId="24">
    <w:abstractNumId w:val="6"/>
  </w:num>
  <w:num w:numId="25">
    <w:abstractNumId w:val="14"/>
  </w:num>
  <w:num w:numId="26">
    <w:abstractNumId w:val="34"/>
  </w:num>
  <w:num w:numId="27">
    <w:abstractNumId w:val="34"/>
  </w:num>
  <w:num w:numId="28">
    <w:abstractNumId w:val="34"/>
  </w:num>
  <w:num w:numId="29">
    <w:abstractNumId w:val="34"/>
  </w:num>
  <w:num w:numId="30">
    <w:abstractNumId w:val="34"/>
  </w:num>
  <w:num w:numId="31">
    <w:abstractNumId w:val="23"/>
  </w:num>
  <w:num w:numId="32">
    <w:abstractNumId w:val="16"/>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10"/>
  </w:num>
  <w:num w:numId="37">
    <w:abstractNumId w:val="21"/>
  </w:num>
  <w:num w:numId="38">
    <w:abstractNumId w:val="26"/>
  </w:num>
  <w:num w:numId="39">
    <w:abstractNumId w:val="30"/>
  </w:num>
  <w:num w:numId="40">
    <w:abstractNumId w:val="4"/>
  </w:num>
  <w:num w:numId="41">
    <w:abstractNumId w:val="25"/>
  </w:num>
  <w:num w:numId="42">
    <w:abstractNumId w:val="13"/>
  </w:num>
  <w:num w:numId="43">
    <w:abstractNumId w:val="1"/>
  </w:num>
  <w:num w:numId="44">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Formatting/>
  <w:documentProtection w:edit="readOnly" w:formatting="1" w:enforcement="0"/>
  <w:defaultTabStop w:val="709"/>
  <w:doNotShadeFormData/>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0995"/>
    <w:rsid w:val="00012875"/>
    <w:rsid w:val="000132A7"/>
    <w:rsid w:val="0001437C"/>
    <w:rsid w:val="000146FF"/>
    <w:rsid w:val="00014BEA"/>
    <w:rsid w:val="0001557F"/>
    <w:rsid w:val="00015C3B"/>
    <w:rsid w:val="00016369"/>
    <w:rsid w:val="0002088D"/>
    <w:rsid w:val="0002148A"/>
    <w:rsid w:val="00021739"/>
    <w:rsid w:val="0002417C"/>
    <w:rsid w:val="00024669"/>
    <w:rsid w:val="000247AB"/>
    <w:rsid w:val="000248B2"/>
    <w:rsid w:val="00024EEB"/>
    <w:rsid w:val="00026D21"/>
    <w:rsid w:val="000276DC"/>
    <w:rsid w:val="00027785"/>
    <w:rsid w:val="00027A33"/>
    <w:rsid w:val="0003077F"/>
    <w:rsid w:val="00030849"/>
    <w:rsid w:val="000326E2"/>
    <w:rsid w:val="00033B6C"/>
    <w:rsid w:val="000350AE"/>
    <w:rsid w:val="00035750"/>
    <w:rsid w:val="000357D5"/>
    <w:rsid w:val="00035D91"/>
    <w:rsid w:val="00036896"/>
    <w:rsid w:val="00037241"/>
    <w:rsid w:val="00037D66"/>
    <w:rsid w:val="0004007C"/>
    <w:rsid w:val="0004070E"/>
    <w:rsid w:val="00040972"/>
    <w:rsid w:val="00041456"/>
    <w:rsid w:val="00042EEA"/>
    <w:rsid w:val="000433CC"/>
    <w:rsid w:val="0004341A"/>
    <w:rsid w:val="0004370F"/>
    <w:rsid w:val="00043AB1"/>
    <w:rsid w:val="00044192"/>
    <w:rsid w:val="000449E6"/>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419"/>
    <w:rsid w:val="00077F55"/>
    <w:rsid w:val="000808A6"/>
    <w:rsid w:val="00080AD1"/>
    <w:rsid w:val="000822B3"/>
    <w:rsid w:val="00083159"/>
    <w:rsid w:val="00084A72"/>
    <w:rsid w:val="00090818"/>
    <w:rsid w:val="000909E6"/>
    <w:rsid w:val="00091229"/>
    <w:rsid w:val="00093524"/>
    <w:rsid w:val="0009383D"/>
    <w:rsid w:val="00095939"/>
    <w:rsid w:val="00096AE3"/>
    <w:rsid w:val="0009742B"/>
    <w:rsid w:val="00097E03"/>
    <w:rsid w:val="000A096E"/>
    <w:rsid w:val="000A0E5C"/>
    <w:rsid w:val="000A2463"/>
    <w:rsid w:val="000A3528"/>
    <w:rsid w:val="000A3AC3"/>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E6EC6"/>
    <w:rsid w:val="000F017D"/>
    <w:rsid w:val="000F06A0"/>
    <w:rsid w:val="000F17D4"/>
    <w:rsid w:val="000F18E0"/>
    <w:rsid w:val="000F3344"/>
    <w:rsid w:val="000F3E85"/>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D77"/>
    <w:rsid w:val="00120C01"/>
    <w:rsid w:val="00120C03"/>
    <w:rsid w:val="0012150D"/>
    <w:rsid w:val="00121655"/>
    <w:rsid w:val="00122B8E"/>
    <w:rsid w:val="001237CB"/>
    <w:rsid w:val="0012433F"/>
    <w:rsid w:val="00124563"/>
    <w:rsid w:val="00124A17"/>
    <w:rsid w:val="0012563B"/>
    <w:rsid w:val="00125E36"/>
    <w:rsid w:val="001268FF"/>
    <w:rsid w:val="0012797D"/>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9A0"/>
    <w:rsid w:val="001761C6"/>
    <w:rsid w:val="0017632E"/>
    <w:rsid w:val="0017692B"/>
    <w:rsid w:val="00176A1E"/>
    <w:rsid w:val="001775BE"/>
    <w:rsid w:val="00177AEF"/>
    <w:rsid w:val="00177FBD"/>
    <w:rsid w:val="0018136A"/>
    <w:rsid w:val="00181D91"/>
    <w:rsid w:val="00184EB7"/>
    <w:rsid w:val="00185847"/>
    <w:rsid w:val="00185EA7"/>
    <w:rsid w:val="00187D5B"/>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088"/>
    <w:rsid w:val="001A61A5"/>
    <w:rsid w:val="001A62AD"/>
    <w:rsid w:val="001A6A51"/>
    <w:rsid w:val="001A705D"/>
    <w:rsid w:val="001A7ACB"/>
    <w:rsid w:val="001B0230"/>
    <w:rsid w:val="001B15C7"/>
    <w:rsid w:val="001B15F5"/>
    <w:rsid w:val="001B1D3D"/>
    <w:rsid w:val="001B32BB"/>
    <w:rsid w:val="001B399E"/>
    <w:rsid w:val="001B3E0F"/>
    <w:rsid w:val="001B543E"/>
    <w:rsid w:val="001B5E17"/>
    <w:rsid w:val="001B5FB7"/>
    <w:rsid w:val="001B71C6"/>
    <w:rsid w:val="001B746C"/>
    <w:rsid w:val="001B758A"/>
    <w:rsid w:val="001C12E4"/>
    <w:rsid w:val="001C1434"/>
    <w:rsid w:val="001C1CA4"/>
    <w:rsid w:val="001C39D5"/>
    <w:rsid w:val="001C4633"/>
    <w:rsid w:val="001C491F"/>
    <w:rsid w:val="001C529B"/>
    <w:rsid w:val="001C5C72"/>
    <w:rsid w:val="001C6E4E"/>
    <w:rsid w:val="001D146D"/>
    <w:rsid w:val="001D18F5"/>
    <w:rsid w:val="001D2611"/>
    <w:rsid w:val="001D276C"/>
    <w:rsid w:val="001D4553"/>
    <w:rsid w:val="001D6DC1"/>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4787"/>
    <w:rsid w:val="001F5376"/>
    <w:rsid w:val="001F5399"/>
    <w:rsid w:val="001F540A"/>
    <w:rsid w:val="001F57FD"/>
    <w:rsid w:val="001F5A06"/>
    <w:rsid w:val="001F6805"/>
    <w:rsid w:val="001F6865"/>
    <w:rsid w:val="001F7F17"/>
    <w:rsid w:val="001F7FAE"/>
    <w:rsid w:val="00200143"/>
    <w:rsid w:val="00200328"/>
    <w:rsid w:val="00200972"/>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16"/>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737E"/>
    <w:rsid w:val="00297B70"/>
    <w:rsid w:val="00297CB8"/>
    <w:rsid w:val="002A017C"/>
    <w:rsid w:val="002A1BA8"/>
    <w:rsid w:val="002A33CD"/>
    <w:rsid w:val="002A3B8F"/>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95F"/>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1F7"/>
    <w:rsid w:val="002D7FA4"/>
    <w:rsid w:val="002E057E"/>
    <w:rsid w:val="002E0AF4"/>
    <w:rsid w:val="002E1E34"/>
    <w:rsid w:val="002E26C0"/>
    <w:rsid w:val="002E2C56"/>
    <w:rsid w:val="002E32AD"/>
    <w:rsid w:val="002E494B"/>
    <w:rsid w:val="002E63E3"/>
    <w:rsid w:val="002F0397"/>
    <w:rsid w:val="002F09C3"/>
    <w:rsid w:val="002F0AF8"/>
    <w:rsid w:val="002F0D4A"/>
    <w:rsid w:val="002F1411"/>
    <w:rsid w:val="002F1954"/>
    <w:rsid w:val="002F19DD"/>
    <w:rsid w:val="002F2899"/>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C71"/>
    <w:rsid w:val="00333191"/>
    <w:rsid w:val="00333ED2"/>
    <w:rsid w:val="003343AC"/>
    <w:rsid w:val="003357D4"/>
    <w:rsid w:val="003359EE"/>
    <w:rsid w:val="0033664C"/>
    <w:rsid w:val="00337B25"/>
    <w:rsid w:val="00340183"/>
    <w:rsid w:val="003401F8"/>
    <w:rsid w:val="003419C3"/>
    <w:rsid w:val="00341B07"/>
    <w:rsid w:val="003420F7"/>
    <w:rsid w:val="0034288B"/>
    <w:rsid w:val="003447CC"/>
    <w:rsid w:val="0034488B"/>
    <w:rsid w:val="00344A79"/>
    <w:rsid w:val="00345EE7"/>
    <w:rsid w:val="0034612B"/>
    <w:rsid w:val="0034705D"/>
    <w:rsid w:val="0035076D"/>
    <w:rsid w:val="0035190E"/>
    <w:rsid w:val="00351F6D"/>
    <w:rsid w:val="00352338"/>
    <w:rsid w:val="003526A1"/>
    <w:rsid w:val="00352FF4"/>
    <w:rsid w:val="003534D4"/>
    <w:rsid w:val="00353935"/>
    <w:rsid w:val="00353A5E"/>
    <w:rsid w:val="00353D40"/>
    <w:rsid w:val="003546CD"/>
    <w:rsid w:val="00354D9C"/>
    <w:rsid w:val="00354FA4"/>
    <w:rsid w:val="0035580F"/>
    <w:rsid w:val="003561BD"/>
    <w:rsid w:val="0035623F"/>
    <w:rsid w:val="0035653D"/>
    <w:rsid w:val="00357357"/>
    <w:rsid w:val="00360395"/>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E6D"/>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5D9"/>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994"/>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4D98"/>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A7B"/>
    <w:rsid w:val="004207C9"/>
    <w:rsid w:val="00421E08"/>
    <w:rsid w:val="00422930"/>
    <w:rsid w:val="00422CCE"/>
    <w:rsid w:val="00423C7C"/>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37D67"/>
    <w:rsid w:val="00437FBC"/>
    <w:rsid w:val="004412AA"/>
    <w:rsid w:val="00441804"/>
    <w:rsid w:val="00441E07"/>
    <w:rsid w:val="0044243B"/>
    <w:rsid w:val="0044403E"/>
    <w:rsid w:val="00444195"/>
    <w:rsid w:val="00444549"/>
    <w:rsid w:val="00445885"/>
    <w:rsid w:val="0044735A"/>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3F10"/>
    <w:rsid w:val="00464038"/>
    <w:rsid w:val="0046507E"/>
    <w:rsid w:val="00465B13"/>
    <w:rsid w:val="0046700F"/>
    <w:rsid w:val="00470007"/>
    <w:rsid w:val="0047153B"/>
    <w:rsid w:val="00471725"/>
    <w:rsid w:val="0047181A"/>
    <w:rsid w:val="00471B72"/>
    <w:rsid w:val="004723FB"/>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61A"/>
    <w:rsid w:val="00490A2C"/>
    <w:rsid w:val="004913F0"/>
    <w:rsid w:val="00493B3F"/>
    <w:rsid w:val="00493CC9"/>
    <w:rsid w:val="00494EB2"/>
    <w:rsid w:val="004950F4"/>
    <w:rsid w:val="00495181"/>
    <w:rsid w:val="004958F6"/>
    <w:rsid w:val="00495CEB"/>
    <w:rsid w:val="004963A2"/>
    <w:rsid w:val="0049640D"/>
    <w:rsid w:val="004A016F"/>
    <w:rsid w:val="004A0B64"/>
    <w:rsid w:val="004A16C7"/>
    <w:rsid w:val="004A1BC9"/>
    <w:rsid w:val="004A253C"/>
    <w:rsid w:val="004A32B0"/>
    <w:rsid w:val="004A5B59"/>
    <w:rsid w:val="004A7AB4"/>
    <w:rsid w:val="004A7C43"/>
    <w:rsid w:val="004B03FC"/>
    <w:rsid w:val="004B0EC1"/>
    <w:rsid w:val="004B1E7D"/>
    <w:rsid w:val="004B38EB"/>
    <w:rsid w:val="004B429F"/>
    <w:rsid w:val="004B6209"/>
    <w:rsid w:val="004B63C8"/>
    <w:rsid w:val="004B68CE"/>
    <w:rsid w:val="004B77D4"/>
    <w:rsid w:val="004B7BE8"/>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39A8"/>
    <w:rsid w:val="004E492A"/>
    <w:rsid w:val="004E4B1B"/>
    <w:rsid w:val="004E4CE0"/>
    <w:rsid w:val="004E59A7"/>
    <w:rsid w:val="004E5D31"/>
    <w:rsid w:val="004E62D2"/>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61D"/>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2804"/>
    <w:rsid w:val="005932A0"/>
    <w:rsid w:val="00593605"/>
    <w:rsid w:val="0059375F"/>
    <w:rsid w:val="00593FB9"/>
    <w:rsid w:val="005944A3"/>
    <w:rsid w:val="00595503"/>
    <w:rsid w:val="00595A3F"/>
    <w:rsid w:val="00595B56"/>
    <w:rsid w:val="00595CCD"/>
    <w:rsid w:val="00596C16"/>
    <w:rsid w:val="00597E1E"/>
    <w:rsid w:val="005A0A7F"/>
    <w:rsid w:val="005A20EC"/>
    <w:rsid w:val="005A5458"/>
    <w:rsid w:val="005A6B12"/>
    <w:rsid w:val="005A6DF1"/>
    <w:rsid w:val="005A71F8"/>
    <w:rsid w:val="005A75B7"/>
    <w:rsid w:val="005B00B0"/>
    <w:rsid w:val="005B0D35"/>
    <w:rsid w:val="005B1B24"/>
    <w:rsid w:val="005B25DF"/>
    <w:rsid w:val="005B2ADA"/>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BAC"/>
    <w:rsid w:val="005E4C49"/>
    <w:rsid w:val="005E4F94"/>
    <w:rsid w:val="005E6459"/>
    <w:rsid w:val="005E6F01"/>
    <w:rsid w:val="005E735A"/>
    <w:rsid w:val="005E750E"/>
    <w:rsid w:val="005E759E"/>
    <w:rsid w:val="005E7A29"/>
    <w:rsid w:val="005E7CC8"/>
    <w:rsid w:val="005F0859"/>
    <w:rsid w:val="005F197D"/>
    <w:rsid w:val="005F1CF7"/>
    <w:rsid w:val="005F2F8E"/>
    <w:rsid w:val="005F5FD0"/>
    <w:rsid w:val="005F60D1"/>
    <w:rsid w:val="005F660B"/>
    <w:rsid w:val="005F66FC"/>
    <w:rsid w:val="005F6C9B"/>
    <w:rsid w:val="005F6D48"/>
    <w:rsid w:val="005F6F52"/>
    <w:rsid w:val="005F7EC4"/>
    <w:rsid w:val="006008D7"/>
    <w:rsid w:val="00600F60"/>
    <w:rsid w:val="0060170F"/>
    <w:rsid w:val="00602397"/>
    <w:rsid w:val="00603443"/>
    <w:rsid w:val="00603C30"/>
    <w:rsid w:val="00604078"/>
    <w:rsid w:val="00604980"/>
    <w:rsid w:val="00604B77"/>
    <w:rsid w:val="00606ACE"/>
    <w:rsid w:val="00606AE4"/>
    <w:rsid w:val="00606AF8"/>
    <w:rsid w:val="00606C2D"/>
    <w:rsid w:val="0060742C"/>
    <w:rsid w:val="006101F8"/>
    <w:rsid w:val="006105F8"/>
    <w:rsid w:val="00610DB2"/>
    <w:rsid w:val="00611D9A"/>
    <w:rsid w:val="0061260D"/>
    <w:rsid w:val="0061398E"/>
    <w:rsid w:val="00614136"/>
    <w:rsid w:val="00614197"/>
    <w:rsid w:val="0061422A"/>
    <w:rsid w:val="0061734C"/>
    <w:rsid w:val="006175F7"/>
    <w:rsid w:val="00617FF5"/>
    <w:rsid w:val="006203A8"/>
    <w:rsid w:val="00620995"/>
    <w:rsid w:val="00620A55"/>
    <w:rsid w:val="00621467"/>
    <w:rsid w:val="0062176E"/>
    <w:rsid w:val="00622AF7"/>
    <w:rsid w:val="00622C2B"/>
    <w:rsid w:val="00627973"/>
    <w:rsid w:val="00627B06"/>
    <w:rsid w:val="006302EE"/>
    <w:rsid w:val="006328DB"/>
    <w:rsid w:val="00632ECF"/>
    <w:rsid w:val="0063397E"/>
    <w:rsid w:val="00634F20"/>
    <w:rsid w:val="00635F9B"/>
    <w:rsid w:val="0063738D"/>
    <w:rsid w:val="006404E3"/>
    <w:rsid w:val="0064144F"/>
    <w:rsid w:val="00641522"/>
    <w:rsid w:val="00642C68"/>
    <w:rsid w:val="0064300D"/>
    <w:rsid w:val="0064476A"/>
    <w:rsid w:val="00644B61"/>
    <w:rsid w:val="00645102"/>
    <w:rsid w:val="00645659"/>
    <w:rsid w:val="00645FB2"/>
    <w:rsid w:val="006470D2"/>
    <w:rsid w:val="0064764D"/>
    <w:rsid w:val="00647DEA"/>
    <w:rsid w:val="00650280"/>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77F2E"/>
    <w:rsid w:val="00680CA7"/>
    <w:rsid w:val="0068155E"/>
    <w:rsid w:val="006825DF"/>
    <w:rsid w:val="006829FE"/>
    <w:rsid w:val="00682F18"/>
    <w:rsid w:val="0068488F"/>
    <w:rsid w:val="00684B7C"/>
    <w:rsid w:val="0068564B"/>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A6FC0"/>
    <w:rsid w:val="006B21D1"/>
    <w:rsid w:val="006B3198"/>
    <w:rsid w:val="006B492E"/>
    <w:rsid w:val="006B4CA1"/>
    <w:rsid w:val="006B5110"/>
    <w:rsid w:val="006B51D5"/>
    <w:rsid w:val="006B5CC6"/>
    <w:rsid w:val="006B668E"/>
    <w:rsid w:val="006B6725"/>
    <w:rsid w:val="006C129F"/>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5B0"/>
    <w:rsid w:val="006E375E"/>
    <w:rsid w:val="006E428C"/>
    <w:rsid w:val="006E4D95"/>
    <w:rsid w:val="006E4EED"/>
    <w:rsid w:val="006E67D0"/>
    <w:rsid w:val="006E6F0A"/>
    <w:rsid w:val="006E7C53"/>
    <w:rsid w:val="006F0124"/>
    <w:rsid w:val="006F0624"/>
    <w:rsid w:val="006F136D"/>
    <w:rsid w:val="006F1C65"/>
    <w:rsid w:val="006F22A8"/>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F1F"/>
    <w:rsid w:val="007272CA"/>
    <w:rsid w:val="00727693"/>
    <w:rsid w:val="0073056A"/>
    <w:rsid w:val="0073089A"/>
    <w:rsid w:val="00730949"/>
    <w:rsid w:val="007311D6"/>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8C"/>
    <w:rsid w:val="00754DCB"/>
    <w:rsid w:val="007551E2"/>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2DB"/>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554A"/>
    <w:rsid w:val="007977F0"/>
    <w:rsid w:val="007A16F7"/>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1B81"/>
    <w:rsid w:val="007F279F"/>
    <w:rsid w:val="007F3BBC"/>
    <w:rsid w:val="007F5448"/>
    <w:rsid w:val="007F5A61"/>
    <w:rsid w:val="007F71DF"/>
    <w:rsid w:val="007F7B52"/>
    <w:rsid w:val="007F7F90"/>
    <w:rsid w:val="008010C4"/>
    <w:rsid w:val="0080168F"/>
    <w:rsid w:val="0080190D"/>
    <w:rsid w:val="0080226C"/>
    <w:rsid w:val="008028F0"/>
    <w:rsid w:val="008038B7"/>
    <w:rsid w:val="00803C76"/>
    <w:rsid w:val="00804FB1"/>
    <w:rsid w:val="00805475"/>
    <w:rsid w:val="0080728B"/>
    <w:rsid w:val="00807901"/>
    <w:rsid w:val="00807F8D"/>
    <w:rsid w:val="00811E2C"/>
    <w:rsid w:val="00812724"/>
    <w:rsid w:val="00812CCA"/>
    <w:rsid w:val="00814752"/>
    <w:rsid w:val="00816040"/>
    <w:rsid w:val="00816782"/>
    <w:rsid w:val="00817038"/>
    <w:rsid w:val="00817698"/>
    <w:rsid w:val="008206F1"/>
    <w:rsid w:val="0082085E"/>
    <w:rsid w:val="008213DA"/>
    <w:rsid w:val="008229A2"/>
    <w:rsid w:val="00823706"/>
    <w:rsid w:val="0082374F"/>
    <w:rsid w:val="00823841"/>
    <w:rsid w:val="0082395F"/>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0C22"/>
    <w:rsid w:val="00852410"/>
    <w:rsid w:val="008538CE"/>
    <w:rsid w:val="00853A23"/>
    <w:rsid w:val="0085400C"/>
    <w:rsid w:val="0085410E"/>
    <w:rsid w:val="00855D0A"/>
    <w:rsid w:val="00855D89"/>
    <w:rsid w:val="0085678A"/>
    <w:rsid w:val="008570C9"/>
    <w:rsid w:val="00857F3C"/>
    <w:rsid w:val="0086018B"/>
    <w:rsid w:val="0086081C"/>
    <w:rsid w:val="00861F2A"/>
    <w:rsid w:val="008620BC"/>
    <w:rsid w:val="00862464"/>
    <w:rsid w:val="008625CC"/>
    <w:rsid w:val="00862B18"/>
    <w:rsid w:val="00863331"/>
    <w:rsid w:val="00863AE3"/>
    <w:rsid w:val="00863C5A"/>
    <w:rsid w:val="00864368"/>
    <w:rsid w:val="00865487"/>
    <w:rsid w:val="008657D3"/>
    <w:rsid w:val="0086606B"/>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39C0"/>
    <w:rsid w:val="008841B4"/>
    <w:rsid w:val="00884F89"/>
    <w:rsid w:val="0088572C"/>
    <w:rsid w:val="00891A87"/>
    <w:rsid w:val="00893809"/>
    <w:rsid w:val="00894E01"/>
    <w:rsid w:val="00895804"/>
    <w:rsid w:val="00896B5E"/>
    <w:rsid w:val="00896CB7"/>
    <w:rsid w:val="00896F97"/>
    <w:rsid w:val="00897703"/>
    <w:rsid w:val="008A093C"/>
    <w:rsid w:val="008A1451"/>
    <w:rsid w:val="008A1B49"/>
    <w:rsid w:val="008A2116"/>
    <w:rsid w:val="008A2159"/>
    <w:rsid w:val="008A2971"/>
    <w:rsid w:val="008A44BC"/>
    <w:rsid w:val="008A4B98"/>
    <w:rsid w:val="008A4C54"/>
    <w:rsid w:val="008A4F91"/>
    <w:rsid w:val="008A578F"/>
    <w:rsid w:val="008B0539"/>
    <w:rsid w:val="008B2190"/>
    <w:rsid w:val="008B2A13"/>
    <w:rsid w:val="008B4967"/>
    <w:rsid w:val="008B4A3D"/>
    <w:rsid w:val="008B525B"/>
    <w:rsid w:val="008B52E4"/>
    <w:rsid w:val="008B56D1"/>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B95"/>
    <w:rsid w:val="008E6D27"/>
    <w:rsid w:val="008E7BB6"/>
    <w:rsid w:val="008F04A2"/>
    <w:rsid w:val="008F09E0"/>
    <w:rsid w:val="008F0A78"/>
    <w:rsid w:val="008F0E22"/>
    <w:rsid w:val="008F0F01"/>
    <w:rsid w:val="008F1D9F"/>
    <w:rsid w:val="008F4051"/>
    <w:rsid w:val="008F4D6E"/>
    <w:rsid w:val="008F5309"/>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079D"/>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2145"/>
    <w:rsid w:val="009553E9"/>
    <w:rsid w:val="00955DE9"/>
    <w:rsid w:val="0095628D"/>
    <w:rsid w:val="00957D8A"/>
    <w:rsid w:val="00960031"/>
    <w:rsid w:val="00960816"/>
    <w:rsid w:val="009608FB"/>
    <w:rsid w:val="0096168C"/>
    <w:rsid w:val="00962089"/>
    <w:rsid w:val="00962B83"/>
    <w:rsid w:val="00962C55"/>
    <w:rsid w:val="00963BE2"/>
    <w:rsid w:val="009676EB"/>
    <w:rsid w:val="00970981"/>
    <w:rsid w:val="00970CAD"/>
    <w:rsid w:val="00970E4B"/>
    <w:rsid w:val="00971366"/>
    <w:rsid w:val="00973CEA"/>
    <w:rsid w:val="009749D1"/>
    <w:rsid w:val="0097633F"/>
    <w:rsid w:val="0097782B"/>
    <w:rsid w:val="00977E9E"/>
    <w:rsid w:val="00982236"/>
    <w:rsid w:val="009856DD"/>
    <w:rsid w:val="00986079"/>
    <w:rsid w:val="0098661D"/>
    <w:rsid w:val="00986681"/>
    <w:rsid w:val="009866F5"/>
    <w:rsid w:val="0098716B"/>
    <w:rsid w:val="00987BDB"/>
    <w:rsid w:val="009901A0"/>
    <w:rsid w:val="00993154"/>
    <w:rsid w:val="00993C59"/>
    <w:rsid w:val="00994B17"/>
    <w:rsid w:val="00995A27"/>
    <w:rsid w:val="00997061"/>
    <w:rsid w:val="00997767"/>
    <w:rsid w:val="009977E4"/>
    <w:rsid w:val="00997DD0"/>
    <w:rsid w:val="009A0375"/>
    <w:rsid w:val="009A0C84"/>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63E"/>
    <w:rsid w:val="009B69FA"/>
    <w:rsid w:val="009C04CE"/>
    <w:rsid w:val="009C1667"/>
    <w:rsid w:val="009C3A7A"/>
    <w:rsid w:val="009C3C84"/>
    <w:rsid w:val="009C669F"/>
    <w:rsid w:val="009C6985"/>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2EA9"/>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133"/>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2FA7"/>
    <w:rsid w:val="00A23C06"/>
    <w:rsid w:val="00A240D4"/>
    <w:rsid w:val="00A2471F"/>
    <w:rsid w:val="00A25384"/>
    <w:rsid w:val="00A25504"/>
    <w:rsid w:val="00A259F7"/>
    <w:rsid w:val="00A25AE3"/>
    <w:rsid w:val="00A25F20"/>
    <w:rsid w:val="00A260EC"/>
    <w:rsid w:val="00A26559"/>
    <w:rsid w:val="00A27232"/>
    <w:rsid w:val="00A303E7"/>
    <w:rsid w:val="00A30B15"/>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3892"/>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6CCC"/>
    <w:rsid w:val="00A871B8"/>
    <w:rsid w:val="00A91683"/>
    <w:rsid w:val="00A919F1"/>
    <w:rsid w:val="00A91CA5"/>
    <w:rsid w:val="00A96088"/>
    <w:rsid w:val="00A9659F"/>
    <w:rsid w:val="00A96CEC"/>
    <w:rsid w:val="00A975A1"/>
    <w:rsid w:val="00AA09D6"/>
    <w:rsid w:val="00AA3959"/>
    <w:rsid w:val="00AA3CC7"/>
    <w:rsid w:val="00AA6C1C"/>
    <w:rsid w:val="00AA6F52"/>
    <w:rsid w:val="00AA7E99"/>
    <w:rsid w:val="00AB09BD"/>
    <w:rsid w:val="00AB34E9"/>
    <w:rsid w:val="00AB417E"/>
    <w:rsid w:val="00AB4CB2"/>
    <w:rsid w:val="00AB4DD4"/>
    <w:rsid w:val="00AB511C"/>
    <w:rsid w:val="00AB5427"/>
    <w:rsid w:val="00AB546F"/>
    <w:rsid w:val="00AB5951"/>
    <w:rsid w:val="00AB6D07"/>
    <w:rsid w:val="00AB7C33"/>
    <w:rsid w:val="00AC1CD3"/>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6A83"/>
    <w:rsid w:val="00AF751E"/>
    <w:rsid w:val="00B01272"/>
    <w:rsid w:val="00B01B53"/>
    <w:rsid w:val="00B01C13"/>
    <w:rsid w:val="00B02F0C"/>
    <w:rsid w:val="00B02FC9"/>
    <w:rsid w:val="00B04134"/>
    <w:rsid w:val="00B04263"/>
    <w:rsid w:val="00B0489E"/>
    <w:rsid w:val="00B04DEF"/>
    <w:rsid w:val="00B06353"/>
    <w:rsid w:val="00B1132B"/>
    <w:rsid w:val="00B113E9"/>
    <w:rsid w:val="00B12B9F"/>
    <w:rsid w:val="00B1408E"/>
    <w:rsid w:val="00B14650"/>
    <w:rsid w:val="00B156BA"/>
    <w:rsid w:val="00B157B6"/>
    <w:rsid w:val="00B15B0A"/>
    <w:rsid w:val="00B16028"/>
    <w:rsid w:val="00B16722"/>
    <w:rsid w:val="00B171F2"/>
    <w:rsid w:val="00B17E09"/>
    <w:rsid w:val="00B2236F"/>
    <w:rsid w:val="00B230D9"/>
    <w:rsid w:val="00B23B6D"/>
    <w:rsid w:val="00B23BBD"/>
    <w:rsid w:val="00B24569"/>
    <w:rsid w:val="00B2472B"/>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09D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27D"/>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436E"/>
    <w:rsid w:val="00BA5EDC"/>
    <w:rsid w:val="00BA6E36"/>
    <w:rsid w:val="00BA6E8D"/>
    <w:rsid w:val="00BB0771"/>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3A3"/>
    <w:rsid w:val="00BC25CC"/>
    <w:rsid w:val="00BC2B5E"/>
    <w:rsid w:val="00BC3F4C"/>
    <w:rsid w:val="00BC4030"/>
    <w:rsid w:val="00BC49AB"/>
    <w:rsid w:val="00BC6168"/>
    <w:rsid w:val="00BC6571"/>
    <w:rsid w:val="00BC7B73"/>
    <w:rsid w:val="00BD0372"/>
    <w:rsid w:val="00BD0ACA"/>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77EF"/>
    <w:rsid w:val="00C67EF6"/>
    <w:rsid w:val="00C706A5"/>
    <w:rsid w:val="00C707F9"/>
    <w:rsid w:val="00C70D9D"/>
    <w:rsid w:val="00C71FDF"/>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3B6D"/>
    <w:rsid w:val="00C84277"/>
    <w:rsid w:val="00C842E7"/>
    <w:rsid w:val="00C84FA2"/>
    <w:rsid w:val="00C8574B"/>
    <w:rsid w:val="00C857E0"/>
    <w:rsid w:val="00C86FC5"/>
    <w:rsid w:val="00C87023"/>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0510"/>
    <w:rsid w:val="00CC18AB"/>
    <w:rsid w:val="00CC410F"/>
    <w:rsid w:val="00CC4D74"/>
    <w:rsid w:val="00CC4E69"/>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11B9"/>
    <w:rsid w:val="00CE3222"/>
    <w:rsid w:val="00CE3903"/>
    <w:rsid w:val="00CE4ACF"/>
    <w:rsid w:val="00CE66C1"/>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3779"/>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635"/>
    <w:rsid w:val="00D42989"/>
    <w:rsid w:val="00D43467"/>
    <w:rsid w:val="00D44BAB"/>
    <w:rsid w:val="00D45144"/>
    <w:rsid w:val="00D4571F"/>
    <w:rsid w:val="00D45A22"/>
    <w:rsid w:val="00D4666C"/>
    <w:rsid w:val="00D47109"/>
    <w:rsid w:val="00D472DD"/>
    <w:rsid w:val="00D4754E"/>
    <w:rsid w:val="00D47915"/>
    <w:rsid w:val="00D5029A"/>
    <w:rsid w:val="00D50828"/>
    <w:rsid w:val="00D50D0F"/>
    <w:rsid w:val="00D50D28"/>
    <w:rsid w:val="00D519B5"/>
    <w:rsid w:val="00D55973"/>
    <w:rsid w:val="00D5682B"/>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0CA3"/>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97556"/>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2F5D"/>
    <w:rsid w:val="00DC3247"/>
    <w:rsid w:val="00DC4F9D"/>
    <w:rsid w:val="00DC523B"/>
    <w:rsid w:val="00DC54BE"/>
    <w:rsid w:val="00DC5EA5"/>
    <w:rsid w:val="00DC6FC3"/>
    <w:rsid w:val="00DC7325"/>
    <w:rsid w:val="00DD02B2"/>
    <w:rsid w:val="00DD04C4"/>
    <w:rsid w:val="00DD22D0"/>
    <w:rsid w:val="00DD2FC4"/>
    <w:rsid w:val="00DD3E0C"/>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7556"/>
    <w:rsid w:val="00DF7CDB"/>
    <w:rsid w:val="00E01750"/>
    <w:rsid w:val="00E027D7"/>
    <w:rsid w:val="00E03108"/>
    <w:rsid w:val="00E047DC"/>
    <w:rsid w:val="00E04A9E"/>
    <w:rsid w:val="00E061CB"/>
    <w:rsid w:val="00E06F37"/>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6086"/>
    <w:rsid w:val="00E36C71"/>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4867"/>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AAD"/>
    <w:rsid w:val="00EA2EC2"/>
    <w:rsid w:val="00EA37AF"/>
    <w:rsid w:val="00EA5A35"/>
    <w:rsid w:val="00EA64A4"/>
    <w:rsid w:val="00EA74CD"/>
    <w:rsid w:val="00EA7CE5"/>
    <w:rsid w:val="00EB0DAF"/>
    <w:rsid w:val="00EB1B38"/>
    <w:rsid w:val="00EB2BB9"/>
    <w:rsid w:val="00EB334A"/>
    <w:rsid w:val="00EB55FD"/>
    <w:rsid w:val="00EB5893"/>
    <w:rsid w:val="00EB5FCE"/>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02B9"/>
    <w:rsid w:val="00ED1050"/>
    <w:rsid w:val="00ED1063"/>
    <w:rsid w:val="00ED1511"/>
    <w:rsid w:val="00ED255B"/>
    <w:rsid w:val="00ED3BD3"/>
    <w:rsid w:val="00ED3E67"/>
    <w:rsid w:val="00ED4772"/>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B1"/>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6535"/>
    <w:rsid w:val="00F47C50"/>
    <w:rsid w:val="00F5015C"/>
    <w:rsid w:val="00F516B0"/>
    <w:rsid w:val="00F526C9"/>
    <w:rsid w:val="00F53DB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6AC3"/>
    <w:rsid w:val="00F67F23"/>
    <w:rsid w:val="00F719FF"/>
    <w:rsid w:val="00F7222C"/>
    <w:rsid w:val="00F726E0"/>
    <w:rsid w:val="00F72CC5"/>
    <w:rsid w:val="00F75B61"/>
    <w:rsid w:val="00F76525"/>
    <w:rsid w:val="00F76D2F"/>
    <w:rsid w:val="00F80EDD"/>
    <w:rsid w:val="00F81B6D"/>
    <w:rsid w:val="00F83A94"/>
    <w:rsid w:val="00F84C60"/>
    <w:rsid w:val="00F85108"/>
    <w:rsid w:val="00F87523"/>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6ECB"/>
    <w:rsid w:val="00FD733F"/>
    <w:rsid w:val="00FE0A5D"/>
    <w:rsid w:val="00FE0A9A"/>
    <w:rsid w:val="00FE11EF"/>
    <w:rsid w:val="00FE2E28"/>
    <w:rsid w:val="00FE3636"/>
    <w:rsid w:val="00FE40A6"/>
    <w:rsid w:val="00FE4ADD"/>
    <w:rsid w:val="00FE6169"/>
    <w:rsid w:val="00FE6AE5"/>
    <w:rsid w:val="00FE6B1B"/>
    <w:rsid w:val="00FE72B9"/>
    <w:rsid w:val="00FE7501"/>
    <w:rsid w:val="00FE76A2"/>
    <w:rsid w:val="00FE7A14"/>
    <w:rsid w:val="00FE7B11"/>
    <w:rsid w:val="00FE7BD0"/>
    <w:rsid w:val="00FE7BE4"/>
    <w:rsid w:val="00FE7C82"/>
    <w:rsid w:val="00FF0B02"/>
    <w:rsid w:val="00FF0D35"/>
    <w:rsid w:val="00FF1380"/>
    <w:rsid w:val="00FF1796"/>
    <w:rsid w:val="00FF2190"/>
    <w:rsid w:val="00FF21D3"/>
    <w:rsid w:val="00FF27F2"/>
    <w:rsid w:val="00FF28CC"/>
    <w:rsid w:val="00FF2F78"/>
    <w:rsid w:val="00FF33D7"/>
    <w:rsid w:val="00FF346A"/>
    <w:rsid w:val="00FF366C"/>
    <w:rsid w:val="00FF4738"/>
    <w:rsid w:val="00FF4906"/>
    <w:rsid w:val="00FF576F"/>
    <w:rsid w:val="00FF5F17"/>
    <w:rsid w:val="00FF7948"/>
    <w:rsid w:val="00FF7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AABB16"/>
  <w15:docId w15:val="{3EB1129C-4FDD-4AD2-821E-25B12E95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19B1"/>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99"/>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617FF5"/>
    <w:pPr>
      <w:widowControl w:val="0"/>
      <w:numPr>
        <w:ilvl w:val="1"/>
        <w:numId w:val="12"/>
      </w:numPr>
      <w:ind w:left="-142"/>
      <w:outlineLvl w:val="0"/>
    </w:pPr>
    <w:rPr>
      <w:rFonts w:ascii="Times New Roman" w:hAnsi="Times New Roman" w:cs="Times New Roman"/>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617FF5"/>
    <w:rPr>
      <w:rFonts w:ascii="Times New Roman" w:hAnsi="Times New Roman" w:cs="Times New Roman"/>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paragraph" w:styleId="afff0">
    <w:name w:val="Normal (Web)"/>
    <w:basedOn w:val="a0"/>
    <w:uiPriority w:val="99"/>
    <w:semiHidden/>
    <w:unhideWhenUsed/>
    <w:rsid w:val="00F83A9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62">
    <w:name w:val="Сетка таблицы6"/>
    <w:basedOn w:val="a2"/>
    <w:next w:val="afc"/>
    <w:uiPriority w:val="39"/>
    <w:rsid w:val="0098661D"/>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c"/>
    <w:uiPriority w:val="39"/>
    <w:rsid w:val="0098661D"/>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564805741">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07476360">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0964354">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34772673">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9235641">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tec.volgaenerg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atec.volgaenergo.ru/" TargetMode="External"/><Relationship Id="rId2" Type="http://schemas.openxmlformats.org/officeDocument/2006/relationships/numbering" Target="numbering.xml"/><Relationship Id="rId16" Type="http://schemas.openxmlformats.org/officeDocument/2006/relationships/hyperlink" Target="http://atec.volgaenerg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sr-holding.ru" TargetMode="External"/><Relationship Id="rId5" Type="http://schemas.openxmlformats.org/officeDocument/2006/relationships/webSettings" Target="webSettings.xml"/><Relationship Id="rId15" Type="http://schemas.openxmlformats.org/officeDocument/2006/relationships/hyperlink" Target="http://atec.volgaenergo.ru/" TargetMode="External"/><Relationship Id="rId10" Type="http://schemas.openxmlformats.org/officeDocument/2006/relationships/hyperlink" Target="http://atec.volgaenergo.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tec.volgaenergo.ru/" TargetMode="External"/><Relationship Id="rId14" Type="http://schemas.openxmlformats.org/officeDocument/2006/relationships/hyperlink" Target="http://atec.volga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67AD9-B676-4804-B0C6-1318DA5E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75</Pages>
  <Words>32274</Words>
  <Characters>183965</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Eremin Aleksandr</cp:lastModifiedBy>
  <cp:revision>52</cp:revision>
  <cp:lastPrinted>2021-03-29T10:37:00Z</cp:lastPrinted>
  <dcterms:created xsi:type="dcterms:W3CDTF">2020-06-16T09:56:00Z</dcterms:created>
  <dcterms:modified xsi:type="dcterms:W3CDTF">2022-07-09T07:17:00Z</dcterms:modified>
</cp:coreProperties>
</file>